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898" w:rsidRPr="00EE6B80" w:rsidRDefault="00065898" w:rsidP="00BF3D0F">
      <w:pPr>
        <w:jc w:val="center"/>
        <w:rPr>
          <w:rFonts w:ascii="Times New Roman" w:hAnsi="Times New Roman" w:cs="Times New Roman"/>
          <w:b/>
          <w:sz w:val="24"/>
          <w:szCs w:val="24"/>
        </w:rPr>
      </w:pPr>
      <w:r w:rsidRPr="00EE6B80">
        <w:rPr>
          <w:rFonts w:ascii="Times New Roman" w:hAnsi="Times New Roman" w:cs="Times New Roman"/>
          <w:b/>
          <w:sz w:val="24"/>
          <w:szCs w:val="24"/>
        </w:rPr>
        <w:t>Geroji patirtis – iš stažuotės Suomijoje</w:t>
      </w:r>
      <w:r w:rsidR="00065C94">
        <w:rPr>
          <w:rFonts w:ascii="Times New Roman" w:hAnsi="Times New Roman" w:cs="Times New Roman"/>
          <w:b/>
          <w:sz w:val="24"/>
          <w:szCs w:val="24"/>
        </w:rPr>
        <w:t>.</w:t>
      </w:r>
    </w:p>
    <w:p w:rsidR="00BF3D0F" w:rsidRDefault="00065898" w:rsidP="00BF3D0F">
      <w:pPr>
        <w:spacing w:after="0"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 xml:space="preserve">2013 m. balandžio 22-26 dienomis </w:t>
      </w:r>
      <w:r w:rsidRPr="00EE6B80">
        <w:rPr>
          <w:rFonts w:ascii="Times New Roman" w:hAnsi="Times New Roman" w:cs="Times New Roman"/>
          <w:i/>
          <w:sz w:val="24"/>
          <w:szCs w:val="24"/>
        </w:rPr>
        <w:t xml:space="preserve">anglų kalbos mokytoja </w:t>
      </w:r>
      <w:r w:rsidRPr="00EE6B80">
        <w:rPr>
          <w:rFonts w:ascii="Times New Roman" w:hAnsi="Times New Roman" w:cs="Times New Roman"/>
          <w:b/>
          <w:i/>
          <w:sz w:val="24"/>
          <w:szCs w:val="24"/>
        </w:rPr>
        <w:t>Greta Jonaitienė</w:t>
      </w:r>
      <w:r w:rsidRPr="00EE6B80">
        <w:rPr>
          <w:rFonts w:ascii="Times New Roman" w:hAnsi="Times New Roman" w:cs="Times New Roman"/>
          <w:sz w:val="24"/>
          <w:szCs w:val="24"/>
        </w:rPr>
        <w:t xml:space="preserve"> dalyvavo stažuotėje Suomijoje. Mokytoja sėmėsi patirties  lankydamasi įvairiose mokyklose, stebėdama </w:t>
      </w:r>
      <w:proofErr w:type="spellStart"/>
      <w:r w:rsidRPr="00EE6B80">
        <w:rPr>
          <w:rFonts w:ascii="Times New Roman" w:hAnsi="Times New Roman" w:cs="Times New Roman"/>
          <w:sz w:val="24"/>
          <w:szCs w:val="24"/>
        </w:rPr>
        <w:t>mokymo(si</w:t>
      </w:r>
      <w:proofErr w:type="spellEnd"/>
      <w:r w:rsidRPr="00EE6B80">
        <w:rPr>
          <w:rFonts w:ascii="Times New Roman" w:hAnsi="Times New Roman" w:cs="Times New Roman"/>
          <w:sz w:val="24"/>
          <w:szCs w:val="24"/>
        </w:rPr>
        <w:t xml:space="preserve">) metodus, bendravimą ir švietimo tradicijas. </w:t>
      </w:r>
    </w:p>
    <w:p w:rsidR="006D425D" w:rsidRPr="00EE6B80" w:rsidRDefault="00065898" w:rsidP="00BF3D0F">
      <w:pPr>
        <w:spacing w:after="0"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 xml:space="preserve">Suomijos  švietimo sistemos esmė – pasitikėjimas, pagarba ir kiekvienam prieinamas mokslas. Mokytojo karjera susijusi ne tik su pradiniu pedagogų rengimu, bet apima ir visą gyvenimą trunkantį tobulinimąsi, todėl ši profesija ne tik itin gerbiama, bet ir labai atsakinga – pedagogams keliami aukšti reikalavimai. Taigi ir patys mokytojai, ir darbdaviai suinteresuoti profesinio tobulinimo kokybe ir aktyviai naudojasi visais būdais, kad ji tik gerėtų. Individualus mokytojo tobulėjimo planas yra kasmet aptariamas su mokyklos vadovu. Skatinama ne tik kolegų, bet ir mokyklų gerosios patirties sklaida. Mokyklose yra </w:t>
      </w:r>
      <w:proofErr w:type="spellStart"/>
      <w:r w:rsidRPr="00EE6B80">
        <w:rPr>
          <w:rFonts w:ascii="Times New Roman" w:hAnsi="Times New Roman" w:cs="Times New Roman"/>
          <w:sz w:val="24"/>
          <w:szCs w:val="24"/>
        </w:rPr>
        <w:t>spec</w:t>
      </w:r>
      <w:proofErr w:type="spellEnd"/>
      <w:r w:rsidRPr="00EE6B80">
        <w:rPr>
          <w:rFonts w:ascii="Times New Roman" w:hAnsi="Times New Roman" w:cs="Times New Roman"/>
          <w:sz w:val="24"/>
          <w:szCs w:val="24"/>
        </w:rPr>
        <w:t>. poreikių mokytojas, psichologai ir patarėjai (konsultantai), kurie padeda mokiniams įsivertinti, numatyti savo mokymosi tikslus, karjerą. Mokytojų kvalifikacija yra pasitikima, jie gali rinktis savo darbo metodus. Mokyklos gyvenime itin aktyviai dalyvauja ir tėvai. Suomijoje mokslas ir išsilavinimas yra suvokiamas kaip atskiro žmogaus ir kartu visos visuomenės sėkmės ir gerovės pamatas, todėl mokiniai sąmoningai siekia įgyti žinių.</w:t>
      </w:r>
    </w:p>
    <w:p w:rsidR="00065898" w:rsidRPr="00EE6B80" w:rsidRDefault="006E4427" w:rsidP="00BF3D0F">
      <w:pPr>
        <w:spacing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Stažuotės metu buvo aplankytos kelios suomių ir švedų mokyklos, o matyta švietimo sistema ir tradicijos iš tiesų negali nedaryti įspūdžio.</w:t>
      </w:r>
      <w:r w:rsidR="00191489" w:rsidRPr="00EE6B80">
        <w:rPr>
          <w:rFonts w:ascii="Times New Roman" w:hAnsi="Times New Roman" w:cs="Times New Roman"/>
          <w:sz w:val="24"/>
          <w:szCs w:val="24"/>
        </w:rPr>
        <w:t xml:space="preserve"> Visų pirma akivaizdus skaitymo vertinimas. Mokyklose vaikai skatinami skaityti, rengiami įvairūs konkursai, varžybos, kuri klasė daugiau knygų perskaitys. Be to, yra skiriamas didžiulis dėmesys, kad mokykloje būtų sukurta jauki atmosfera, kad vaikai jaustųsi lyg namuose, nes mokykloje jie praleidžia didelę dalį savo laiko – po pamokų vyksta intensyvi </w:t>
      </w:r>
      <w:proofErr w:type="spellStart"/>
      <w:r w:rsidR="00191489" w:rsidRPr="00EE6B80">
        <w:rPr>
          <w:rFonts w:ascii="Times New Roman" w:hAnsi="Times New Roman" w:cs="Times New Roman"/>
          <w:sz w:val="24"/>
          <w:szCs w:val="24"/>
        </w:rPr>
        <w:t>popamokinė</w:t>
      </w:r>
      <w:proofErr w:type="spellEnd"/>
      <w:r w:rsidR="00191489" w:rsidRPr="00EE6B80">
        <w:rPr>
          <w:rFonts w:ascii="Times New Roman" w:hAnsi="Times New Roman" w:cs="Times New Roman"/>
          <w:sz w:val="24"/>
          <w:szCs w:val="24"/>
        </w:rPr>
        <w:t xml:space="preserve"> veikla.</w:t>
      </w:r>
    </w:p>
    <w:p w:rsidR="00065C94" w:rsidRDefault="00AD3241" w:rsidP="00BF3D0F">
      <w:pPr>
        <w:jc w:val="center"/>
        <w:rPr>
          <w:rFonts w:ascii="Times New Roman" w:hAnsi="Times New Roman" w:cs="Times New Roman"/>
          <w:sz w:val="24"/>
          <w:szCs w:val="24"/>
        </w:rPr>
      </w:pPr>
      <w:r w:rsidRPr="00EE6B80">
        <w:rPr>
          <w:rFonts w:ascii="Times New Roman" w:hAnsi="Times New Roman" w:cs="Times New Roman"/>
          <w:noProof/>
          <w:sz w:val="24"/>
          <w:szCs w:val="24"/>
          <w:lang w:eastAsia="lt-LT"/>
        </w:rPr>
        <w:drawing>
          <wp:inline distT="0" distB="0" distL="0" distR="0" wp14:anchorId="2B3FF6F6" wp14:editId="4FF1FB81">
            <wp:extent cx="2368800"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9779" cy="900372"/>
                    </a:xfrm>
                    <a:prstGeom prst="rect">
                      <a:avLst/>
                    </a:prstGeom>
                    <a:noFill/>
                    <a:ln>
                      <a:noFill/>
                    </a:ln>
                  </pic:spPr>
                </pic:pic>
              </a:graphicData>
            </a:graphic>
          </wp:inline>
        </w:drawing>
      </w:r>
    </w:p>
    <w:p w:rsidR="00065C94" w:rsidRDefault="00F56E64" w:rsidP="00BF3D0F">
      <w:pPr>
        <w:spacing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Didelį įspūdį paliko švedų pradinėje mokykla</w:t>
      </w:r>
      <w:r w:rsidR="001C19E0" w:rsidRPr="00EE6B80">
        <w:rPr>
          <w:rFonts w:ascii="Times New Roman" w:hAnsi="Times New Roman" w:cs="Times New Roman"/>
          <w:sz w:val="24"/>
          <w:szCs w:val="24"/>
        </w:rPr>
        <w:t xml:space="preserve"> (Boxbyskola)</w:t>
      </w:r>
      <w:r w:rsidRPr="00EE6B80">
        <w:rPr>
          <w:rFonts w:ascii="Times New Roman" w:hAnsi="Times New Roman" w:cs="Times New Roman"/>
          <w:sz w:val="24"/>
          <w:szCs w:val="24"/>
        </w:rPr>
        <w:t xml:space="preserve"> mažame </w:t>
      </w:r>
      <w:r w:rsidR="001C19E0" w:rsidRPr="00EE6B80">
        <w:rPr>
          <w:rFonts w:ascii="Times New Roman" w:hAnsi="Times New Roman" w:cs="Times New Roman"/>
          <w:sz w:val="24"/>
          <w:szCs w:val="24"/>
        </w:rPr>
        <w:t xml:space="preserve">Box </w:t>
      </w:r>
      <w:r w:rsidRPr="00EE6B80">
        <w:rPr>
          <w:rFonts w:ascii="Times New Roman" w:hAnsi="Times New Roman" w:cs="Times New Roman"/>
          <w:sz w:val="24"/>
          <w:szCs w:val="24"/>
        </w:rPr>
        <w:t>miestelyje, kurioje tebuvo 65 mokini</w:t>
      </w:r>
      <w:r w:rsidR="008A3A58" w:rsidRPr="00EE6B80">
        <w:rPr>
          <w:rFonts w:ascii="Times New Roman" w:hAnsi="Times New Roman" w:cs="Times New Roman"/>
          <w:sz w:val="24"/>
          <w:szCs w:val="24"/>
        </w:rPr>
        <w:t>ai, 3 mokytojai,</w:t>
      </w:r>
      <w:r w:rsidRPr="00EE6B80">
        <w:rPr>
          <w:rFonts w:ascii="Times New Roman" w:hAnsi="Times New Roman" w:cs="Times New Roman"/>
          <w:sz w:val="24"/>
          <w:szCs w:val="24"/>
        </w:rPr>
        <w:t xml:space="preserve"> direktorė (kuri taip pat veda pamokas)</w:t>
      </w:r>
      <w:r w:rsidR="008A3A58" w:rsidRPr="00EE6B80">
        <w:rPr>
          <w:rFonts w:ascii="Times New Roman" w:hAnsi="Times New Roman" w:cs="Times New Roman"/>
          <w:sz w:val="24"/>
          <w:szCs w:val="24"/>
        </w:rPr>
        <w:t>,</w:t>
      </w:r>
      <w:r w:rsidRPr="00EE6B80">
        <w:rPr>
          <w:rFonts w:ascii="Times New Roman" w:hAnsi="Times New Roman" w:cs="Times New Roman"/>
          <w:sz w:val="24"/>
          <w:szCs w:val="24"/>
        </w:rPr>
        <w:t xml:space="preserve"> 2 močiutės bei vienas senelis</w:t>
      </w:r>
      <w:r w:rsidR="008A3A58" w:rsidRPr="00EE6B80">
        <w:rPr>
          <w:rFonts w:ascii="Times New Roman" w:hAnsi="Times New Roman" w:cs="Times New Roman"/>
          <w:sz w:val="24"/>
          <w:szCs w:val="24"/>
        </w:rPr>
        <w:t xml:space="preserve"> - pastarieji</w:t>
      </w:r>
      <w:r w:rsidRPr="00EE6B80">
        <w:rPr>
          <w:rFonts w:ascii="Times New Roman" w:hAnsi="Times New Roman" w:cs="Times New Roman"/>
          <w:sz w:val="24"/>
          <w:szCs w:val="24"/>
        </w:rPr>
        <w:t xml:space="preserve"> mokykloje yra padėjėjai </w:t>
      </w:r>
      <w:r w:rsidR="008A3A58" w:rsidRPr="00EE6B80">
        <w:rPr>
          <w:rFonts w:ascii="Times New Roman" w:hAnsi="Times New Roman" w:cs="Times New Roman"/>
          <w:sz w:val="24"/>
          <w:szCs w:val="24"/>
        </w:rPr>
        <w:t xml:space="preserve">savanoriai: </w:t>
      </w:r>
      <w:r w:rsidRPr="00EE6B80">
        <w:rPr>
          <w:rFonts w:ascii="Times New Roman" w:hAnsi="Times New Roman" w:cs="Times New Roman"/>
          <w:sz w:val="24"/>
          <w:szCs w:val="24"/>
        </w:rPr>
        <w:t xml:space="preserve">ateina jiems paskirtu laiku ir padeda vaikams pavalgyti, </w:t>
      </w:r>
      <w:r w:rsidR="00AD3241" w:rsidRPr="00EE6B80">
        <w:rPr>
          <w:rFonts w:ascii="Times New Roman" w:hAnsi="Times New Roman" w:cs="Times New Roman"/>
          <w:sz w:val="24"/>
          <w:szCs w:val="24"/>
        </w:rPr>
        <w:t xml:space="preserve">paruošti </w:t>
      </w:r>
      <w:r w:rsidRPr="00EE6B80">
        <w:rPr>
          <w:rFonts w:ascii="Times New Roman" w:hAnsi="Times New Roman" w:cs="Times New Roman"/>
          <w:sz w:val="24"/>
          <w:szCs w:val="24"/>
        </w:rPr>
        <w:t>pamokas, per pamokas atlikti tam tikras užduotis.</w:t>
      </w:r>
      <w:r w:rsidR="00AD3241" w:rsidRPr="00EE6B80">
        <w:rPr>
          <w:rFonts w:ascii="Times New Roman" w:hAnsi="Times New Roman" w:cs="Times New Roman"/>
          <w:sz w:val="24"/>
          <w:szCs w:val="24"/>
        </w:rPr>
        <w:t xml:space="preserve"> </w:t>
      </w:r>
      <w:r w:rsidR="008A3A58" w:rsidRPr="00EE6B80">
        <w:rPr>
          <w:rFonts w:ascii="Times New Roman" w:hAnsi="Times New Roman" w:cs="Times New Roman"/>
          <w:sz w:val="24"/>
          <w:szCs w:val="24"/>
        </w:rPr>
        <w:t>Nustebino tai, jog Suomijos mokyklose dažnai yra neavimi batai ir mokiniai mūvi tik kojines.</w:t>
      </w:r>
    </w:p>
    <w:p w:rsidR="008A3A58" w:rsidRPr="00EE6B80" w:rsidRDefault="001C19E0" w:rsidP="00BF3D0F">
      <w:pPr>
        <w:jc w:val="center"/>
        <w:rPr>
          <w:rFonts w:ascii="Times New Roman" w:hAnsi="Times New Roman" w:cs="Times New Roman"/>
          <w:sz w:val="24"/>
          <w:szCs w:val="24"/>
        </w:rPr>
      </w:pPr>
      <w:r w:rsidRPr="00EE6B80">
        <w:rPr>
          <w:rFonts w:ascii="Times New Roman" w:hAnsi="Times New Roman" w:cs="Times New Roman"/>
          <w:noProof/>
          <w:sz w:val="24"/>
          <w:szCs w:val="24"/>
          <w:lang w:eastAsia="lt-LT"/>
        </w:rPr>
        <w:lastRenderedPageBreak/>
        <w:drawing>
          <wp:inline distT="0" distB="0" distL="0" distR="0" wp14:anchorId="7DE88E66" wp14:editId="5DABD152">
            <wp:extent cx="1724499" cy="12888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463" cy="1288773"/>
                    </a:xfrm>
                    <a:prstGeom prst="rect">
                      <a:avLst/>
                    </a:prstGeom>
                    <a:noFill/>
                    <a:ln>
                      <a:noFill/>
                    </a:ln>
                  </pic:spPr>
                </pic:pic>
              </a:graphicData>
            </a:graphic>
          </wp:inline>
        </w:drawing>
      </w:r>
    </w:p>
    <w:p w:rsidR="00065C94" w:rsidRDefault="00AD3241" w:rsidP="00BF3D0F">
      <w:pPr>
        <w:spacing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 xml:space="preserve">Taip pat teko lankytis internacionalinėje mokykloje, kurioje </w:t>
      </w:r>
      <w:r w:rsidR="008A3A58" w:rsidRPr="00EE6B80">
        <w:rPr>
          <w:rFonts w:ascii="Times New Roman" w:hAnsi="Times New Roman" w:cs="Times New Roman"/>
          <w:sz w:val="24"/>
          <w:szCs w:val="24"/>
        </w:rPr>
        <w:t xml:space="preserve">taikomas </w:t>
      </w:r>
      <w:r w:rsidRPr="00EE6B80">
        <w:rPr>
          <w:rFonts w:ascii="Times New Roman" w:hAnsi="Times New Roman" w:cs="Times New Roman"/>
          <w:sz w:val="24"/>
          <w:szCs w:val="24"/>
        </w:rPr>
        <w:t xml:space="preserve">holistinis mokymas. Šioje pagrindinėje mokykloje </w:t>
      </w:r>
      <w:r w:rsidR="008A3A58" w:rsidRPr="00EE6B80">
        <w:rPr>
          <w:rFonts w:ascii="Times New Roman" w:hAnsi="Times New Roman" w:cs="Times New Roman"/>
          <w:sz w:val="24"/>
          <w:szCs w:val="24"/>
        </w:rPr>
        <w:t xml:space="preserve">mokosi </w:t>
      </w:r>
      <w:r w:rsidRPr="00EE6B80">
        <w:rPr>
          <w:rFonts w:ascii="Times New Roman" w:hAnsi="Times New Roman" w:cs="Times New Roman"/>
          <w:sz w:val="24"/>
          <w:szCs w:val="24"/>
        </w:rPr>
        <w:t xml:space="preserve">virš </w:t>
      </w:r>
      <w:r w:rsidR="008A3A58" w:rsidRPr="00EE6B80">
        <w:rPr>
          <w:rFonts w:ascii="Times New Roman" w:hAnsi="Times New Roman" w:cs="Times New Roman"/>
          <w:sz w:val="24"/>
          <w:szCs w:val="24"/>
        </w:rPr>
        <w:t>50  įvairių tautybių moksleivių</w:t>
      </w:r>
      <w:r w:rsidRPr="00EE6B80">
        <w:rPr>
          <w:rFonts w:ascii="Times New Roman" w:hAnsi="Times New Roman" w:cs="Times New Roman"/>
          <w:sz w:val="24"/>
          <w:szCs w:val="24"/>
        </w:rPr>
        <w:t>, kurių tėvai atvykę į Suomiją dirbti tam tikram laikui, tad pamokos vyksta ti</w:t>
      </w:r>
      <w:r w:rsidR="008A3A58" w:rsidRPr="00EE6B80">
        <w:rPr>
          <w:rFonts w:ascii="Times New Roman" w:hAnsi="Times New Roman" w:cs="Times New Roman"/>
          <w:sz w:val="24"/>
          <w:szCs w:val="24"/>
        </w:rPr>
        <w:t>k anglų kalba. Verta pastebėti, jog mokytojų ir moki</w:t>
      </w:r>
      <w:r w:rsidRPr="00EE6B80">
        <w:rPr>
          <w:rFonts w:ascii="Times New Roman" w:hAnsi="Times New Roman" w:cs="Times New Roman"/>
          <w:sz w:val="24"/>
          <w:szCs w:val="24"/>
        </w:rPr>
        <w:t xml:space="preserve">nių tarpusavio santykiai labai šilti, mokiniai nebijo klausti, diskutuoti, tačiau pamokų metu vyrauja tyla, moksleiviai </w:t>
      </w:r>
      <w:r w:rsidR="008A3A58" w:rsidRPr="00EE6B80">
        <w:rPr>
          <w:rFonts w:ascii="Times New Roman" w:hAnsi="Times New Roman" w:cs="Times New Roman"/>
          <w:sz w:val="24"/>
          <w:szCs w:val="24"/>
        </w:rPr>
        <w:t>kantrūs ir tolerantiški.</w:t>
      </w:r>
      <w:r w:rsidRPr="00EE6B80">
        <w:rPr>
          <w:rFonts w:ascii="Times New Roman" w:hAnsi="Times New Roman" w:cs="Times New Roman"/>
          <w:sz w:val="24"/>
          <w:szCs w:val="24"/>
        </w:rPr>
        <w:t xml:space="preserve"> </w:t>
      </w:r>
    </w:p>
    <w:p w:rsidR="00065C94" w:rsidRDefault="001C19E0" w:rsidP="00BF3D0F">
      <w:pPr>
        <w:jc w:val="center"/>
        <w:rPr>
          <w:rFonts w:ascii="Times New Roman" w:hAnsi="Times New Roman" w:cs="Times New Roman"/>
          <w:sz w:val="24"/>
          <w:szCs w:val="24"/>
        </w:rPr>
      </w:pPr>
      <w:r w:rsidRPr="00EE6B80">
        <w:rPr>
          <w:rFonts w:ascii="Times New Roman" w:hAnsi="Times New Roman" w:cs="Times New Roman"/>
          <w:noProof/>
          <w:sz w:val="24"/>
          <w:szCs w:val="24"/>
          <w:lang w:eastAsia="lt-LT"/>
        </w:rPr>
        <w:drawing>
          <wp:inline distT="0" distB="0" distL="0" distR="0" wp14:anchorId="11E89817" wp14:editId="231F627B">
            <wp:extent cx="1936800" cy="1403795"/>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760" cy="1403766"/>
                    </a:xfrm>
                    <a:prstGeom prst="rect">
                      <a:avLst/>
                    </a:prstGeom>
                    <a:noFill/>
                    <a:ln>
                      <a:noFill/>
                    </a:ln>
                  </pic:spPr>
                </pic:pic>
              </a:graphicData>
            </a:graphic>
          </wp:inline>
        </w:drawing>
      </w:r>
    </w:p>
    <w:p w:rsidR="00AD3241" w:rsidRPr="00EE6B80" w:rsidRDefault="001C19E0" w:rsidP="00BF3D0F">
      <w:pPr>
        <w:spacing w:after="0"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Na</w:t>
      </w:r>
      <w:r w:rsidR="008A3A58" w:rsidRPr="00EE6B80">
        <w:rPr>
          <w:rFonts w:ascii="Times New Roman" w:hAnsi="Times New Roman" w:cs="Times New Roman"/>
          <w:sz w:val="24"/>
          <w:szCs w:val="24"/>
        </w:rPr>
        <w:t>,</w:t>
      </w:r>
      <w:r w:rsidRPr="00EE6B80">
        <w:rPr>
          <w:rFonts w:ascii="Times New Roman" w:hAnsi="Times New Roman" w:cs="Times New Roman"/>
          <w:sz w:val="24"/>
          <w:szCs w:val="24"/>
        </w:rPr>
        <w:t xml:space="preserve"> o didžiausias įspūdis liko pamačius </w:t>
      </w:r>
      <w:proofErr w:type="spellStart"/>
      <w:r w:rsidRPr="00EE6B80">
        <w:rPr>
          <w:rFonts w:ascii="Times New Roman" w:hAnsi="Times New Roman" w:cs="Times New Roman"/>
          <w:sz w:val="24"/>
          <w:szCs w:val="24"/>
        </w:rPr>
        <w:t>Lagstadskola</w:t>
      </w:r>
      <w:proofErr w:type="spellEnd"/>
      <w:r w:rsidRPr="00EE6B80">
        <w:rPr>
          <w:rFonts w:ascii="Times New Roman" w:hAnsi="Times New Roman" w:cs="Times New Roman"/>
          <w:sz w:val="24"/>
          <w:szCs w:val="24"/>
        </w:rPr>
        <w:t xml:space="preserve"> </w:t>
      </w:r>
      <w:r w:rsidR="008A3A58" w:rsidRPr="00EE6B80">
        <w:rPr>
          <w:rFonts w:ascii="Times New Roman" w:hAnsi="Times New Roman" w:cs="Times New Roman"/>
          <w:sz w:val="24"/>
          <w:szCs w:val="24"/>
        </w:rPr>
        <w:t xml:space="preserve"> - pagrindinę mokyklą</w:t>
      </w:r>
      <w:r w:rsidRPr="00EE6B80">
        <w:rPr>
          <w:rFonts w:ascii="Times New Roman" w:hAnsi="Times New Roman" w:cs="Times New Roman"/>
          <w:sz w:val="24"/>
          <w:szCs w:val="24"/>
        </w:rPr>
        <w:t xml:space="preserve"> </w:t>
      </w:r>
      <w:proofErr w:type="spellStart"/>
      <w:r w:rsidRPr="00EE6B80">
        <w:rPr>
          <w:rFonts w:ascii="Times New Roman" w:hAnsi="Times New Roman" w:cs="Times New Roman"/>
          <w:sz w:val="24"/>
          <w:szCs w:val="24"/>
        </w:rPr>
        <w:t>Espoo</w:t>
      </w:r>
      <w:proofErr w:type="spellEnd"/>
      <w:r w:rsidRPr="00EE6B80">
        <w:rPr>
          <w:rFonts w:ascii="Times New Roman" w:hAnsi="Times New Roman" w:cs="Times New Roman"/>
          <w:sz w:val="24"/>
          <w:szCs w:val="24"/>
        </w:rPr>
        <w:t xml:space="preserve"> miestelyje. Mokykla didelė</w:t>
      </w:r>
      <w:r w:rsidR="008A3A58" w:rsidRPr="00EE6B80">
        <w:rPr>
          <w:rFonts w:ascii="Times New Roman" w:hAnsi="Times New Roman" w:cs="Times New Roman"/>
          <w:sz w:val="24"/>
          <w:szCs w:val="24"/>
        </w:rPr>
        <w:t>, čia mokosi vi</w:t>
      </w:r>
      <w:bookmarkStart w:id="0" w:name="_GoBack"/>
      <w:bookmarkEnd w:id="0"/>
      <w:r w:rsidR="008A3A58" w:rsidRPr="00EE6B80">
        <w:rPr>
          <w:rFonts w:ascii="Times New Roman" w:hAnsi="Times New Roman" w:cs="Times New Roman"/>
          <w:sz w:val="24"/>
          <w:szCs w:val="24"/>
        </w:rPr>
        <w:t>rš 500 mokinių.</w:t>
      </w:r>
      <w:r w:rsidRPr="00EE6B80">
        <w:rPr>
          <w:rFonts w:ascii="Times New Roman" w:hAnsi="Times New Roman" w:cs="Times New Roman"/>
          <w:sz w:val="24"/>
          <w:szCs w:val="24"/>
        </w:rPr>
        <w:t xml:space="preserve"> </w:t>
      </w:r>
      <w:r w:rsidR="008A3A58" w:rsidRPr="00EE6B80">
        <w:rPr>
          <w:rFonts w:ascii="Times New Roman" w:hAnsi="Times New Roman" w:cs="Times New Roman"/>
          <w:sz w:val="24"/>
          <w:szCs w:val="24"/>
        </w:rPr>
        <w:t>P</w:t>
      </w:r>
      <w:r w:rsidRPr="00EE6B80">
        <w:rPr>
          <w:rFonts w:ascii="Times New Roman" w:hAnsi="Times New Roman" w:cs="Times New Roman"/>
          <w:sz w:val="24"/>
          <w:szCs w:val="24"/>
        </w:rPr>
        <w:t>radinių klasių vaikai turi savo korpusą, kuris erdvus, šiltas</w:t>
      </w:r>
      <w:r w:rsidR="008A3A58" w:rsidRPr="00EE6B80">
        <w:rPr>
          <w:rFonts w:ascii="Times New Roman" w:hAnsi="Times New Roman" w:cs="Times New Roman"/>
          <w:sz w:val="24"/>
          <w:szCs w:val="24"/>
        </w:rPr>
        <w:t xml:space="preserve">, nes vaikai mūvi tik kojines. </w:t>
      </w:r>
      <w:r w:rsidRPr="00EE6B80">
        <w:rPr>
          <w:rFonts w:ascii="Times New Roman" w:hAnsi="Times New Roman" w:cs="Times New Roman"/>
          <w:sz w:val="24"/>
          <w:szCs w:val="24"/>
        </w:rPr>
        <w:t xml:space="preserve">Kiekviena klasė turi mokytoją ir mokytojos pagalbininkę. Pamokos šioje mokykloje vyksta 75min. </w:t>
      </w:r>
      <w:r w:rsidR="008A3A58" w:rsidRPr="00EE6B80">
        <w:rPr>
          <w:rFonts w:ascii="Times New Roman" w:hAnsi="Times New Roman" w:cs="Times New Roman"/>
          <w:sz w:val="24"/>
          <w:szCs w:val="24"/>
        </w:rPr>
        <w:t>Jokių s</w:t>
      </w:r>
      <w:r w:rsidRPr="00EE6B80">
        <w:rPr>
          <w:rFonts w:ascii="Times New Roman" w:hAnsi="Times New Roman" w:cs="Times New Roman"/>
          <w:sz w:val="24"/>
          <w:szCs w:val="24"/>
        </w:rPr>
        <w:t>kambučių</w:t>
      </w:r>
      <w:r w:rsidR="008A3A58" w:rsidRPr="00EE6B80">
        <w:rPr>
          <w:rFonts w:ascii="Times New Roman" w:hAnsi="Times New Roman" w:cs="Times New Roman"/>
          <w:sz w:val="24"/>
          <w:szCs w:val="24"/>
        </w:rPr>
        <w:t xml:space="preserve"> mokykloje</w:t>
      </w:r>
      <w:r w:rsidRPr="00EE6B80">
        <w:rPr>
          <w:rFonts w:ascii="Times New Roman" w:hAnsi="Times New Roman" w:cs="Times New Roman"/>
          <w:sz w:val="24"/>
          <w:szCs w:val="24"/>
        </w:rPr>
        <w:t xml:space="preserve"> nėra, mokytoja pradeda ir baigia pamoką. Pertraukos </w:t>
      </w:r>
      <w:r w:rsidR="008A3A58" w:rsidRPr="00EE6B80">
        <w:rPr>
          <w:rFonts w:ascii="Times New Roman" w:hAnsi="Times New Roman" w:cs="Times New Roman"/>
          <w:sz w:val="24"/>
          <w:szCs w:val="24"/>
        </w:rPr>
        <w:t xml:space="preserve">trunka </w:t>
      </w:r>
      <w:r w:rsidRPr="00EE6B80">
        <w:rPr>
          <w:rFonts w:ascii="Times New Roman" w:hAnsi="Times New Roman" w:cs="Times New Roman"/>
          <w:sz w:val="24"/>
          <w:szCs w:val="24"/>
        </w:rPr>
        <w:t>30min.</w:t>
      </w:r>
      <w:r w:rsidR="008A3A58" w:rsidRPr="00EE6B80">
        <w:rPr>
          <w:rFonts w:ascii="Times New Roman" w:hAnsi="Times New Roman" w:cs="Times New Roman"/>
          <w:sz w:val="24"/>
          <w:szCs w:val="24"/>
        </w:rPr>
        <w:t>, tačiau mokiniai tuo metu ramiai žaidžia, vaikšto, bendrauja, o judresni gali išbėgti į kiemą.</w:t>
      </w:r>
      <w:r w:rsidRPr="00EE6B80">
        <w:rPr>
          <w:rFonts w:ascii="Times New Roman" w:hAnsi="Times New Roman" w:cs="Times New Roman"/>
          <w:sz w:val="24"/>
          <w:szCs w:val="24"/>
        </w:rPr>
        <w:t xml:space="preserve"> </w:t>
      </w:r>
      <w:r w:rsidR="008A3A58" w:rsidRPr="00EE6B80">
        <w:rPr>
          <w:rFonts w:ascii="Times New Roman" w:hAnsi="Times New Roman" w:cs="Times New Roman"/>
          <w:sz w:val="24"/>
          <w:szCs w:val="24"/>
        </w:rPr>
        <w:t xml:space="preserve">Žavi mokinių pagarba dirbantiems – norėdami ko nors paklausti, jie kelia rankas ir kantriai laukia. </w:t>
      </w:r>
    </w:p>
    <w:p w:rsidR="006D425D" w:rsidRPr="00EE6B80" w:rsidRDefault="00065898" w:rsidP="00BF3D0F">
      <w:pPr>
        <w:spacing w:after="0" w:line="360" w:lineRule="auto"/>
        <w:ind w:firstLine="851"/>
        <w:jc w:val="both"/>
        <w:rPr>
          <w:rFonts w:ascii="Times New Roman" w:hAnsi="Times New Roman" w:cs="Times New Roman"/>
          <w:sz w:val="24"/>
          <w:szCs w:val="24"/>
        </w:rPr>
      </w:pPr>
      <w:r w:rsidRPr="00EE6B80">
        <w:rPr>
          <w:rFonts w:ascii="Times New Roman" w:hAnsi="Times New Roman" w:cs="Times New Roman"/>
          <w:sz w:val="24"/>
          <w:szCs w:val="24"/>
        </w:rPr>
        <w:t>Stažuotės metu mokytoja ne tik daug dirbo, pildė susitikimų dienoraščius, domėjosi švietimo sistema, bet ir domėjosi Suomijos kultūra, tradicijomis, papročiais. Parsivežusi savo įspūdžius iš šios stažuotės dalinasi gerąja patirtimi ir žiniomis su kolegomis.</w:t>
      </w:r>
    </w:p>
    <w:sectPr w:rsidR="006D425D" w:rsidRPr="00EE6B80" w:rsidSect="00BF3D0F">
      <w:pgSz w:w="11906" w:h="16838"/>
      <w:pgMar w:top="1134"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E64"/>
    <w:rsid w:val="00065898"/>
    <w:rsid w:val="00065C94"/>
    <w:rsid w:val="00191489"/>
    <w:rsid w:val="001C19E0"/>
    <w:rsid w:val="001C7579"/>
    <w:rsid w:val="004F4111"/>
    <w:rsid w:val="006B4279"/>
    <w:rsid w:val="006D425D"/>
    <w:rsid w:val="006E4427"/>
    <w:rsid w:val="008A3A58"/>
    <w:rsid w:val="00AD3241"/>
    <w:rsid w:val="00BF3D0F"/>
    <w:rsid w:val="00D8322B"/>
    <w:rsid w:val="00EE6B80"/>
    <w:rsid w:val="00F55CF4"/>
    <w:rsid w:val="00F56E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D324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D32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D324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D32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02DE5-AD90-4D67-AE00-EB59DDD8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2296</Words>
  <Characters>1309</Characters>
  <Application>Microsoft Office Word</Application>
  <DocSecurity>0</DocSecurity>
  <Lines>10</Lines>
  <Paragraphs>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Sandra</cp:lastModifiedBy>
  <cp:revision>8</cp:revision>
  <dcterms:created xsi:type="dcterms:W3CDTF">2013-05-01T09:59:00Z</dcterms:created>
  <dcterms:modified xsi:type="dcterms:W3CDTF">2013-05-06T17:21:00Z</dcterms:modified>
</cp:coreProperties>
</file>