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67" w:rsidRPr="00FD6C67" w:rsidRDefault="00FB41BC" w:rsidP="005727A1">
      <w:pPr>
        <w:pStyle w:val="Betarp"/>
        <w:spacing w:line="360" w:lineRule="auto"/>
        <w:jc w:val="center"/>
        <w:rPr>
          <w:b/>
        </w:rPr>
      </w:pPr>
      <w:r>
        <w:rPr>
          <w:b/>
        </w:rPr>
        <w:t>KAUNO DAINAVOS PAGRINDINĖ MOKYKLA</w:t>
      </w:r>
    </w:p>
    <w:p w:rsidR="00335F91" w:rsidRDefault="00760886" w:rsidP="00FD6C67">
      <w:pPr>
        <w:pStyle w:val="Betarp"/>
        <w:jc w:val="center"/>
        <w:rPr>
          <w:b/>
        </w:rPr>
      </w:pPr>
      <w:r w:rsidRPr="00FD6C67">
        <w:rPr>
          <w:b/>
        </w:rPr>
        <w:t>STRATEGI</w:t>
      </w:r>
      <w:r w:rsidR="00F45578" w:rsidRPr="00FD6C67">
        <w:rPr>
          <w:b/>
        </w:rPr>
        <w:t xml:space="preserve">JOS </w:t>
      </w:r>
      <w:r w:rsidR="0071064A">
        <w:rPr>
          <w:b/>
        </w:rPr>
        <w:t>2013-2</w:t>
      </w:r>
      <w:bookmarkStart w:id="0" w:name="_GoBack"/>
      <w:bookmarkEnd w:id="0"/>
      <w:r w:rsidR="00FB41BC">
        <w:rPr>
          <w:b/>
        </w:rPr>
        <w:t xml:space="preserve">015 M. </w:t>
      </w:r>
      <w:r w:rsidR="00F45578" w:rsidRPr="00FD6C67">
        <w:rPr>
          <w:b/>
        </w:rPr>
        <w:t>REALIZAVIMOVERTINIMAS</w:t>
      </w:r>
    </w:p>
    <w:p w:rsidR="00A31EDA" w:rsidRDefault="00A31EDA" w:rsidP="00FD6C67">
      <w:pPr>
        <w:pStyle w:val="Betarp"/>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2026"/>
        <w:gridCol w:w="2019"/>
        <w:gridCol w:w="2338"/>
        <w:gridCol w:w="2445"/>
        <w:gridCol w:w="1290"/>
        <w:gridCol w:w="1407"/>
        <w:gridCol w:w="1176"/>
        <w:gridCol w:w="1191"/>
      </w:tblGrid>
      <w:tr w:rsidR="00A31EDA" w:rsidRPr="00A31EDA" w:rsidTr="00A31EDA">
        <w:tc>
          <w:tcPr>
            <w:tcW w:w="0" w:type="auto"/>
            <w:gridSpan w:val="9"/>
          </w:tcPr>
          <w:p w:rsidR="00A31EDA" w:rsidRPr="00A31EDA" w:rsidRDefault="00A31EDA" w:rsidP="00A31EDA">
            <w:pPr>
              <w:rPr>
                <w:b/>
              </w:rPr>
            </w:pPr>
            <w:r w:rsidRPr="005727A1">
              <w:rPr>
                <w:b/>
                <w:szCs w:val="22"/>
              </w:rPr>
              <w:t>1 tikslas – d</w:t>
            </w:r>
            <w:r w:rsidRPr="005727A1">
              <w:rPr>
                <w:b/>
              </w:rPr>
              <w:t>idinti mokyklos patrauklumą, gerinti jos įvaizdį.</w:t>
            </w:r>
          </w:p>
        </w:tc>
      </w:tr>
      <w:tr w:rsidR="00A31EDA" w:rsidRPr="00A31EDA" w:rsidTr="00A31EDA">
        <w:trPr>
          <w:trHeight w:val="441"/>
        </w:trPr>
        <w:tc>
          <w:tcPr>
            <w:tcW w:w="0" w:type="auto"/>
            <w:vMerge w:val="restart"/>
          </w:tcPr>
          <w:p w:rsidR="00A31EDA" w:rsidRPr="00A31EDA" w:rsidRDefault="00A31EDA" w:rsidP="00A31EDA">
            <w:pPr>
              <w:rPr>
                <w:sz w:val="20"/>
                <w:szCs w:val="20"/>
              </w:rPr>
            </w:pPr>
          </w:p>
        </w:tc>
        <w:tc>
          <w:tcPr>
            <w:tcW w:w="0" w:type="auto"/>
            <w:vMerge w:val="restart"/>
          </w:tcPr>
          <w:p w:rsidR="00A31EDA" w:rsidRPr="00A31EDA" w:rsidRDefault="00A31EDA" w:rsidP="00A31EDA">
            <w:pPr>
              <w:rPr>
                <w:sz w:val="20"/>
                <w:szCs w:val="20"/>
              </w:rPr>
            </w:pPr>
            <w:r w:rsidRPr="00A31EDA">
              <w:rPr>
                <w:sz w:val="20"/>
                <w:szCs w:val="20"/>
              </w:rPr>
              <w:t>Planuotas rezultatas</w:t>
            </w:r>
          </w:p>
        </w:tc>
        <w:tc>
          <w:tcPr>
            <w:tcW w:w="0" w:type="auto"/>
            <w:gridSpan w:val="3"/>
          </w:tcPr>
          <w:p w:rsidR="00A31EDA" w:rsidRPr="00A31EDA" w:rsidRDefault="00A31EDA" w:rsidP="00A31EDA">
            <w:pPr>
              <w:jc w:val="center"/>
              <w:rPr>
                <w:sz w:val="20"/>
                <w:szCs w:val="20"/>
              </w:rPr>
            </w:pPr>
            <w:r w:rsidRPr="00A31EDA">
              <w:rPr>
                <w:sz w:val="20"/>
                <w:szCs w:val="20"/>
              </w:rPr>
              <w:t>Pasiektas rezultatas</w:t>
            </w:r>
          </w:p>
        </w:tc>
        <w:tc>
          <w:tcPr>
            <w:tcW w:w="0" w:type="auto"/>
            <w:vMerge w:val="restart"/>
          </w:tcPr>
          <w:p w:rsidR="00A31EDA" w:rsidRPr="00A31EDA" w:rsidRDefault="00A31EDA" w:rsidP="00A31EDA">
            <w:pPr>
              <w:rPr>
                <w:sz w:val="20"/>
                <w:szCs w:val="20"/>
              </w:rPr>
            </w:pPr>
            <w:r w:rsidRPr="00A31EDA">
              <w:rPr>
                <w:sz w:val="20"/>
                <w:szCs w:val="20"/>
              </w:rPr>
              <w:t>Planuoti finansiniai ištekliai</w:t>
            </w:r>
          </w:p>
        </w:tc>
        <w:tc>
          <w:tcPr>
            <w:tcW w:w="0" w:type="auto"/>
            <w:vMerge w:val="restart"/>
          </w:tcPr>
          <w:p w:rsidR="00A31EDA" w:rsidRPr="00A31EDA" w:rsidRDefault="00A31EDA" w:rsidP="00A31EDA">
            <w:pPr>
              <w:rPr>
                <w:sz w:val="20"/>
                <w:szCs w:val="20"/>
              </w:rPr>
            </w:pPr>
            <w:r w:rsidRPr="00A31EDA">
              <w:rPr>
                <w:sz w:val="20"/>
                <w:szCs w:val="20"/>
              </w:rPr>
              <w:t>Panaudoti finansiniai ištekliai</w:t>
            </w:r>
          </w:p>
        </w:tc>
        <w:tc>
          <w:tcPr>
            <w:tcW w:w="0" w:type="auto"/>
            <w:vMerge w:val="restart"/>
          </w:tcPr>
          <w:p w:rsidR="00A31EDA" w:rsidRPr="00A31EDA" w:rsidRDefault="00A31EDA" w:rsidP="00A31EDA">
            <w:pPr>
              <w:rPr>
                <w:sz w:val="20"/>
                <w:szCs w:val="20"/>
              </w:rPr>
            </w:pPr>
            <w:r w:rsidRPr="00A31EDA">
              <w:rPr>
                <w:sz w:val="20"/>
                <w:szCs w:val="20"/>
              </w:rPr>
              <w:t>Planuota įgyvendinti (data)</w:t>
            </w:r>
          </w:p>
        </w:tc>
        <w:tc>
          <w:tcPr>
            <w:tcW w:w="0" w:type="auto"/>
            <w:vMerge w:val="restart"/>
          </w:tcPr>
          <w:p w:rsidR="00A31EDA" w:rsidRPr="00A31EDA" w:rsidRDefault="00A31EDA" w:rsidP="00A31EDA">
            <w:pPr>
              <w:rPr>
                <w:sz w:val="20"/>
                <w:szCs w:val="20"/>
              </w:rPr>
            </w:pPr>
            <w:r w:rsidRPr="00A31EDA">
              <w:rPr>
                <w:sz w:val="20"/>
                <w:szCs w:val="20"/>
              </w:rPr>
              <w:t>Įgyvendinta (data)</w:t>
            </w:r>
          </w:p>
        </w:tc>
      </w:tr>
      <w:tr w:rsidR="00A31EDA" w:rsidRPr="00A31EDA" w:rsidTr="00A31EDA">
        <w:trPr>
          <w:trHeight w:val="258"/>
        </w:trPr>
        <w:tc>
          <w:tcPr>
            <w:tcW w:w="0" w:type="auto"/>
            <w:vMerge/>
          </w:tcPr>
          <w:p w:rsidR="00A31EDA" w:rsidRPr="00A31EDA" w:rsidRDefault="00A31EDA" w:rsidP="00A31EDA">
            <w:pPr>
              <w:rPr>
                <w:sz w:val="20"/>
                <w:szCs w:val="20"/>
              </w:rPr>
            </w:pPr>
          </w:p>
        </w:tc>
        <w:tc>
          <w:tcPr>
            <w:tcW w:w="0" w:type="auto"/>
            <w:vMerge/>
          </w:tcPr>
          <w:p w:rsidR="00A31EDA" w:rsidRPr="00A31EDA" w:rsidRDefault="00A31EDA" w:rsidP="00A31EDA">
            <w:pPr>
              <w:rPr>
                <w:sz w:val="20"/>
                <w:szCs w:val="20"/>
              </w:rPr>
            </w:pPr>
          </w:p>
        </w:tc>
        <w:tc>
          <w:tcPr>
            <w:tcW w:w="0" w:type="auto"/>
          </w:tcPr>
          <w:p w:rsidR="00A31EDA" w:rsidRPr="00A31EDA" w:rsidRDefault="00A31EDA" w:rsidP="00A31EDA">
            <w:pPr>
              <w:rPr>
                <w:sz w:val="16"/>
                <w:szCs w:val="16"/>
              </w:rPr>
            </w:pPr>
            <w:r w:rsidRPr="00A31EDA">
              <w:rPr>
                <w:sz w:val="16"/>
                <w:szCs w:val="16"/>
              </w:rPr>
              <w:t xml:space="preserve">Per tarpinį matavimą </w:t>
            </w:r>
            <w:smartTag w:uri="urn:schemas-microsoft-com:office:smarttags" w:element="metricconverter">
              <w:smartTagPr>
                <w:attr w:name="ProductID" w:val="2013 m"/>
              </w:smartTagPr>
              <w:r w:rsidRPr="00A31EDA">
                <w:rPr>
                  <w:sz w:val="16"/>
                  <w:szCs w:val="16"/>
                </w:rPr>
                <w:t>2013 m</w:t>
              </w:r>
            </w:smartTag>
            <w:r w:rsidRPr="00A31EDA">
              <w:rPr>
                <w:sz w:val="16"/>
                <w:szCs w:val="16"/>
              </w:rPr>
              <w:t>.</w:t>
            </w:r>
          </w:p>
        </w:tc>
        <w:tc>
          <w:tcPr>
            <w:tcW w:w="0" w:type="auto"/>
          </w:tcPr>
          <w:p w:rsidR="00A31EDA" w:rsidRPr="00A31EDA" w:rsidRDefault="00A31EDA" w:rsidP="00A31EDA">
            <w:pPr>
              <w:rPr>
                <w:sz w:val="16"/>
                <w:szCs w:val="16"/>
              </w:rPr>
            </w:pPr>
            <w:r w:rsidRPr="00A31EDA">
              <w:rPr>
                <w:sz w:val="16"/>
                <w:szCs w:val="16"/>
              </w:rPr>
              <w:t xml:space="preserve">Per tarpinį matavimą </w:t>
            </w:r>
            <w:smartTag w:uri="urn:schemas-microsoft-com:office:smarttags" w:element="metricconverter">
              <w:smartTagPr>
                <w:attr w:name="ProductID" w:val="2014 m"/>
              </w:smartTagPr>
              <w:r w:rsidRPr="00A31EDA">
                <w:rPr>
                  <w:sz w:val="16"/>
                  <w:szCs w:val="16"/>
                </w:rPr>
                <w:t>2014 m</w:t>
              </w:r>
            </w:smartTag>
            <w:r w:rsidRPr="00A31EDA">
              <w:rPr>
                <w:sz w:val="16"/>
                <w:szCs w:val="16"/>
              </w:rPr>
              <w:t>.</w:t>
            </w:r>
          </w:p>
        </w:tc>
        <w:tc>
          <w:tcPr>
            <w:tcW w:w="0" w:type="auto"/>
          </w:tcPr>
          <w:p w:rsidR="00A31EDA" w:rsidRPr="00A31EDA" w:rsidRDefault="00A31EDA" w:rsidP="00A31EDA">
            <w:pPr>
              <w:rPr>
                <w:sz w:val="16"/>
                <w:szCs w:val="16"/>
              </w:rPr>
            </w:pPr>
            <w:r w:rsidRPr="00A31EDA">
              <w:rPr>
                <w:sz w:val="16"/>
                <w:szCs w:val="16"/>
              </w:rPr>
              <w:t xml:space="preserve">Per galutinį matavimą </w:t>
            </w:r>
            <w:smartTag w:uri="urn:schemas-microsoft-com:office:smarttags" w:element="metricconverter">
              <w:smartTagPr>
                <w:attr w:name="ProductID" w:val="2015 m"/>
              </w:smartTagPr>
              <w:r w:rsidRPr="00A31EDA">
                <w:rPr>
                  <w:sz w:val="16"/>
                  <w:szCs w:val="16"/>
                </w:rPr>
                <w:t>2015 m</w:t>
              </w:r>
            </w:smartTag>
            <w:r w:rsidRPr="00A31EDA">
              <w:rPr>
                <w:sz w:val="16"/>
                <w:szCs w:val="16"/>
              </w:rPr>
              <w:t>.</w:t>
            </w:r>
          </w:p>
        </w:tc>
        <w:tc>
          <w:tcPr>
            <w:tcW w:w="0" w:type="auto"/>
            <w:vMerge/>
          </w:tcPr>
          <w:p w:rsidR="00A31EDA" w:rsidRPr="00A31EDA" w:rsidRDefault="00A31EDA" w:rsidP="00A31EDA">
            <w:pPr>
              <w:rPr>
                <w:sz w:val="20"/>
                <w:szCs w:val="20"/>
              </w:rPr>
            </w:pPr>
          </w:p>
        </w:tc>
        <w:tc>
          <w:tcPr>
            <w:tcW w:w="0" w:type="auto"/>
            <w:vMerge/>
          </w:tcPr>
          <w:p w:rsidR="00A31EDA" w:rsidRPr="00A31EDA" w:rsidRDefault="00A31EDA" w:rsidP="00A31EDA">
            <w:pPr>
              <w:rPr>
                <w:sz w:val="20"/>
                <w:szCs w:val="20"/>
              </w:rPr>
            </w:pPr>
          </w:p>
        </w:tc>
        <w:tc>
          <w:tcPr>
            <w:tcW w:w="0" w:type="auto"/>
            <w:vMerge/>
          </w:tcPr>
          <w:p w:rsidR="00A31EDA" w:rsidRPr="00A31EDA" w:rsidRDefault="00A31EDA" w:rsidP="00A31EDA">
            <w:pPr>
              <w:rPr>
                <w:sz w:val="20"/>
                <w:szCs w:val="20"/>
              </w:rPr>
            </w:pPr>
          </w:p>
        </w:tc>
        <w:tc>
          <w:tcPr>
            <w:tcW w:w="0" w:type="auto"/>
            <w:vMerge/>
          </w:tcPr>
          <w:p w:rsidR="00A31EDA" w:rsidRPr="00A31EDA" w:rsidRDefault="00A31EDA" w:rsidP="00A31EDA">
            <w:pPr>
              <w:rPr>
                <w:sz w:val="20"/>
                <w:szCs w:val="20"/>
              </w:rPr>
            </w:pPr>
          </w:p>
        </w:tc>
      </w:tr>
      <w:tr w:rsidR="00A31EDA" w:rsidRPr="00A31EDA" w:rsidTr="00A31EDA">
        <w:trPr>
          <w:trHeight w:val="1110"/>
        </w:trPr>
        <w:tc>
          <w:tcPr>
            <w:tcW w:w="0" w:type="auto"/>
            <w:vMerge w:val="restart"/>
          </w:tcPr>
          <w:p w:rsidR="00A31EDA" w:rsidRPr="00A31EDA" w:rsidRDefault="00A31EDA" w:rsidP="00A31EDA">
            <w:pPr>
              <w:jc w:val="both"/>
              <w:rPr>
                <w:sz w:val="20"/>
                <w:szCs w:val="20"/>
              </w:rPr>
            </w:pPr>
            <w:r w:rsidRPr="00A31EDA">
              <w:rPr>
                <w:sz w:val="20"/>
                <w:szCs w:val="20"/>
              </w:rPr>
              <w:t>Uždavinys 1</w:t>
            </w:r>
          </w:p>
          <w:p w:rsidR="00A31EDA" w:rsidRPr="00A31EDA" w:rsidRDefault="00A31EDA" w:rsidP="00A31EDA">
            <w:pPr>
              <w:jc w:val="both"/>
              <w:rPr>
                <w:b/>
                <w:sz w:val="20"/>
                <w:szCs w:val="20"/>
              </w:rPr>
            </w:pPr>
          </w:p>
          <w:p w:rsidR="00A31EDA" w:rsidRDefault="00A31EDA" w:rsidP="00A31EDA">
            <w:pPr>
              <w:jc w:val="both"/>
              <w:rPr>
                <w:b/>
                <w:sz w:val="20"/>
                <w:szCs w:val="20"/>
              </w:rPr>
            </w:pPr>
            <w:r w:rsidRPr="00A31EDA">
              <w:rPr>
                <w:b/>
                <w:sz w:val="20"/>
                <w:szCs w:val="20"/>
              </w:rPr>
              <w:t>Puoselėti mokyklos bendruomenės vertybių sistemą</w:t>
            </w:r>
          </w:p>
          <w:p w:rsidR="00154D45" w:rsidRPr="00A31EDA" w:rsidRDefault="00154D45" w:rsidP="00154D45">
            <w:pPr>
              <w:jc w:val="both"/>
              <w:rPr>
                <w:b/>
                <w:sz w:val="20"/>
                <w:szCs w:val="20"/>
              </w:rPr>
            </w:pPr>
          </w:p>
        </w:tc>
        <w:tc>
          <w:tcPr>
            <w:tcW w:w="0" w:type="auto"/>
          </w:tcPr>
          <w:p w:rsidR="00A31EDA" w:rsidRPr="00A31EDA" w:rsidRDefault="00A31EDA" w:rsidP="00A31EDA">
            <w:pPr>
              <w:jc w:val="both"/>
              <w:rPr>
                <w:sz w:val="20"/>
                <w:szCs w:val="20"/>
              </w:rPr>
            </w:pPr>
            <w:r w:rsidRPr="00A31EDA">
              <w:rPr>
                <w:sz w:val="20"/>
                <w:szCs w:val="20"/>
              </w:rPr>
              <w:t xml:space="preserve">Moksleiviai dėvi mokyklos uniformas 1-8 klasėse. </w:t>
            </w: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r w:rsidRPr="00A31EDA">
              <w:rPr>
                <w:sz w:val="20"/>
              </w:rPr>
              <w:t>90  proc. 1-4 klasių mokinių, 50 proc. 5-1</w:t>
            </w:r>
            <w:r w:rsidR="007C149A">
              <w:rPr>
                <w:sz w:val="20"/>
              </w:rPr>
              <w:t>0 klasių mokinių dėvi uniformas.</w:t>
            </w:r>
          </w:p>
        </w:tc>
        <w:tc>
          <w:tcPr>
            <w:tcW w:w="0" w:type="auto"/>
          </w:tcPr>
          <w:p w:rsidR="00A31EDA" w:rsidRPr="00A31EDA" w:rsidRDefault="00A31EDA" w:rsidP="00A31EDA">
            <w:pPr>
              <w:jc w:val="both"/>
              <w:rPr>
                <w:sz w:val="20"/>
              </w:rPr>
            </w:pPr>
            <w:r w:rsidRPr="00A31EDA">
              <w:rPr>
                <w:sz w:val="20"/>
              </w:rPr>
              <w:t>95  proc. 1-4 klasių mokinių, 85 proc. 5-9 klasių mokinių dėvi uniformas</w:t>
            </w:r>
            <w:r w:rsidR="007C149A">
              <w:rPr>
                <w:sz w:val="20"/>
              </w:rPr>
              <w:t>.</w:t>
            </w:r>
          </w:p>
          <w:p w:rsidR="00A31EDA" w:rsidRPr="00A31EDA" w:rsidRDefault="00A31EDA" w:rsidP="00A31EDA">
            <w:pPr>
              <w:jc w:val="both"/>
              <w:rPr>
                <w:sz w:val="20"/>
              </w:rPr>
            </w:pPr>
          </w:p>
        </w:tc>
        <w:tc>
          <w:tcPr>
            <w:tcW w:w="0" w:type="auto"/>
          </w:tcPr>
          <w:p w:rsidR="00A31EDA" w:rsidRPr="006C1CAC" w:rsidRDefault="00A31EDA" w:rsidP="00A31EDA">
            <w:pPr>
              <w:jc w:val="both"/>
              <w:rPr>
                <w:sz w:val="20"/>
              </w:rPr>
            </w:pPr>
            <w:r w:rsidRPr="006C1CAC">
              <w:rPr>
                <w:sz w:val="20"/>
              </w:rPr>
              <w:t>97  proc. 1-4 klasių mokinių, 90 proc. 5-9 klasių mokinių dėvi uniformas</w:t>
            </w:r>
            <w:r w:rsidR="007C149A" w:rsidRPr="006C1CAC">
              <w:rPr>
                <w:sz w:val="20"/>
              </w:rPr>
              <w:t>.</w:t>
            </w:r>
          </w:p>
          <w:p w:rsidR="00154D45" w:rsidRPr="00A31EDA" w:rsidRDefault="00154D45" w:rsidP="00A31EDA">
            <w:pPr>
              <w:jc w:val="both"/>
              <w:rPr>
                <w:color w:val="99CC00"/>
                <w:sz w:val="20"/>
              </w:rPr>
            </w:pPr>
          </w:p>
        </w:tc>
        <w:tc>
          <w:tcPr>
            <w:tcW w:w="0" w:type="auto"/>
          </w:tcPr>
          <w:p w:rsidR="00A31EDA" w:rsidRPr="00A31EDA" w:rsidRDefault="00A31EDA" w:rsidP="00A31EDA">
            <w:pPr>
              <w:jc w:val="both"/>
              <w:rPr>
                <w:sz w:val="20"/>
                <w:szCs w:val="20"/>
              </w:rPr>
            </w:pPr>
            <w:r w:rsidRPr="00A31EDA">
              <w:rPr>
                <w:sz w:val="20"/>
                <w:szCs w:val="20"/>
              </w:rPr>
              <w:t xml:space="preserve">Tėvų lėšos uniformoms, </w:t>
            </w:r>
          </w:p>
          <w:p w:rsidR="00A31EDA" w:rsidRPr="00A31EDA" w:rsidRDefault="00A31EDA" w:rsidP="00A31EDA">
            <w:pPr>
              <w:jc w:val="both"/>
              <w:rPr>
                <w:sz w:val="20"/>
                <w:szCs w:val="20"/>
              </w:rPr>
            </w:pPr>
            <w:r w:rsidRPr="00A31EDA">
              <w:rPr>
                <w:sz w:val="20"/>
                <w:szCs w:val="20"/>
              </w:rPr>
              <w:t>2% lėšos atributikai</w:t>
            </w:r>
          </w:p>
          <w:p w:rsidR="00A31EDA" w:rsidRPr="00A31EDA" w:rsidRDefault="007C149A" w:rsidP="00A31EDA">
            <w:pPr>
              <w:jc w:val="both"/>
              <w:rPr>
                <w:sz w:val="20"/>
                <w:szCs w:val="20"/>
              </w:rPr>
            </w:pPr>
            <w:r>
              <w:rPr>
                <w:sz w:val="20"/>
                <w:szCs w:val="20"/>
              </w:rPr>
              <w:t>3000 Lt.</w:t>
            </w:r>
          </w:p>
        </w:tc>
        <w:tc>
          <w:tcPr>
            <w:tcW w:w="0" w:type="auto"/>
          </w:tcPr>
          <w:p w:rsidR="00A31EDA" w:rsidRPr="00A31EDA" w:rsidRDefault="00A31EDA" w:rsidP="00A31EDA">
            <w:pPr>
              <w:jc w:val="both"/>
              <w:rPr>
                <w:sz w:val="20"/>
              </w:rPr>
            </w:pPr>
          </w:p>
        </w:tc>
        <w:tc>
          <w:tcPr>
            <w:tcW w:w="0" w:type="auto"/>
          </w:tcPr>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6C1CAC" w:rsidRPr="00A31EDA" w:rsidRDefault="006C1CAC" w:rsidP="006C1CAC">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rPr>
            </w:pPr>
          </w:p>
        </w:tc>
      </w:tr>
      <w:tr w:rsidR="00A31EDA" w:rsidRPr="00A31EDA" w:rsidTr="00A31EDA">
        <w:trPr>
          <w:trHeight w:val="1741"/>
        </w:trPr>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r w:rsidRPr="00A31EDA">
              <w:rPr>
                <w:sz w:val="20"/>
                <w:szCs w:val="20"/>
              </w:rPr>
              <w:t xml:space="preserve">Suburta iniciatyvinė grupė, įtraukiant tėvus. Per metus suorganizuotos ne mažiau kaip dvi akcijos, du </w:t>
            </w:r>
            <w:r w:rsidR="007C149A">
              <w:rPr>
                <w:sz w:val="20"/>
                <w:szCs w:val="20"/>
              </w:rPr>
              <w:t>renginiai mokyklos bendruomenei</w:t>
            </w:r>
          </w:p>
        </w:tc>
        <w:tc>
          <w:tcPr>
            <w:tcW w:w="0" w:type="auto"/>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tc>
        <w:tc>
          <w:tcPr>
            <w:tcW w:w="0" w:type="auto"/>
          </w:tcPr>
          <w:p w:rsidR="00A31EDA" w:rsidRPr="00A31EDA" w:rsidRDefault="00A31EDA" w:rsidP="00A31EDA">
            <w:pPr>
              <w:jc w:val="both"/>
              <w:rPr>
                <w:sz w:val="20"/>
              </w:rPr>
            </w:pPr>
            <w:r w:rsidRPr="00A31EDA">
              <w:rPr>
                <w:sz w:val="20"/>
              </w:rPr>
              <w:t xml:space="preserve">Dar nesuburta iniciatyvinė grupė. Suorganizuota 1 akcija, 1 renginys visai mokyklos bendruomenei. </w:t>
            </w:r>
          </w:p>
          <w:p w:rsidR="00A31EDA" w:rsidRPr="00A31EDA" w:rsidRDefault="00A31EDA" w:rsidP="00A31EDA">
            <w:pPr>
              <w:jc w:val="both"/>
              <w:rPr>
                <w:sz w:val="20"/>
              </w:rPr>
            </w:pPr>
          </w:p>
        </w:tc>
        <w:tc>
          <w:tcPr>
            <w:tcW w:w="0" w:type="auto"/>
          </w:tcPr>
          <w:p w:rsidR="00A31EDA" w:rsidRPr="006C1CAC" w:rsidRDefault="007C149A" w:rsidP="007C149A">
            <w:pPr>
              <w:jc w:val="both"/>
              <w:rPr>
                <w:sz w:val="20"/>
              </w:rPr>
            </w:pPr>
            <w:r w:rsidRPr="006C1CAC">
              <w:rPr>
                <w:sz w:val="20"/>
              </w:rPr>
              <w:t>Mokyklos tarybos iniciatyva suburtas Tėvų komitetas. Renginys „Kartų valsas“.</w:t>
            </w:r>
            <w:r w:rsidR="006C1CAC">
              <w:rPr>
                <w:sz w:val="20"/>
              </w:rPr>
              <w:t xml:space="preserve"> </w:t>
            </w:r>
          </w:p>
        </w:tc>
        <w:tc>
          <w:tcPr>
            <w:tcW w:w="0" w:type="auto"/>
            <w:vMerge w:val="restart"/>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2% lėšos, 2000 Lt.</w:t>
            </w:r>
          </w:p>
          <w:p w:rsidR="00A31EDA" w:rsidRPr="00A31EDA" w:rsidRDefault="00A31EDA" w:rsidP="00A31EDA">
            <w:pPr>
              <w:jc w:val="both"/>
              <w:rPr>
                <w:sz w:val="20"/>
                <w:szCs w:val="20"/>
              </w:rPr>
            </w:pPr>
          </w:p>
        </w:tc>
        <w:tc>
          <w:tcPr>
            <w:tcW w:w="0" w:type="auto"/>
          </w:tcPr>
          <w:p w:rsidR="00A31EDA" w:rsidRDefault="00A31EDA" w:rsidP="00A31EDA">
            <w:pPr>
              <w:jc w:val="both"/>
              <w:rPr>
                <w:sz w:val="20"/>
              </w:rPr>
            </w:pPr>
          </w:p>
          <w:p w:rsidR="006C1CAC" w:rsidRPr="00A31EDA" w:rsidRDefault="006C1CAC" w:rsidP="00A31EDA">
            <w:pPr>
              <w:jc w:val="both"/>
              <w:rPr>
                <w:sz w:val="20"/>
              </w:rPr>
            </w:pPr>
            <w:r>
              <w:rPr>
                <w:sz w:val="20"/>
              </w:rPr>
              <w:t xml:space="preserve">100 </w:t>
            </w:r>
            <w:proofErr w:type="spellStart"/>
            <w:r>
              <w:rPr>
                <w:sz w:val="20"/>
              </w:rPr>
              <w:t>Eur</w:t>
            </w:r>
            <w:proofErr w:type="spellEnd"/>
            <w:r>
              <w:rPr>
                <w:sz w:val="20"/>
              </w:rPr>
              <w:t xml:space="preserve"> </w:t>
            </w:r>
            <w:proofErr w:type="spellStart"/>
            <w:r>
              <w:rPr>
                <w:sz w:val="20"/>
              </w:rPr>
              <w:t>spec.lėšos</w:t>
            </w:r>
            <w:proofErr w:type="spellEnd"/>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Default="00A31EDA" w:rsidP="00A31EDA">
            <w:pPr>
              <w:jc w:val="both"/>
              <w:rPr>
                <w:sz w:val="20"/>
              </w:rPr>
            </w:pPr>
          </w:p>
          <w:p w:rsidR="006C1CAC" w:rsidRPr="00A31EDA" w:rsidRDefault="006C1CAC" w:rsidP="006C1CAC">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6C1CAC" w:rsidRPr="00A31EDA" w:rsidRDefault="006C1CAC" w:rsidP="00A31EDA">
            <w:pPr>
              <w:jc w:val="both"/>
              <w:rPr>
                <w:sz w:val="20"/>
              </w:rPr>
            </w:pPr>
          </w:p>
        </w:tc>
      </w:tr>
      <w:tr w:rsidR="00A31EDA" w:rsidRPr="00A31EDA" w:rsidTr="00A31EDA">
        <w:trPr>
          <w:trHeight w:val="1710"/>
        </w:trPr>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r w:rsidRPr="00A31EDA">
              <w:rPr>
                <w:sz w:val="20"/>
                <w:szCs w:val="20"/>
              </w:rPr>
              <w:t>Klasių vakaronės ne mažiau kaip vieną kartą per mokslo metus su tėvais tampa tradiciniais renginiais.</w:t>
            </w:r>
          </w:p>
        </w:tc>
        <w:tc>
          <w:tcPr>
            <w:tcW w:w="0" w:type="auto"/>
          </w:tcPr>
          <w:p w:rsidR="00A31EDA" w:rsidRPr="00A31EDA" w:rsidRDefault="00A31EDA" w:rsidP="00A31EDA">
            <w:pPr>
              <w:jc w:val="both"/>
              <w:rPr>
                <w:sz w:val="20"/>
              </w:rPr>
            </w:pPr>
            <w:r w:rsidRPr="00A31EDA">
              <w:rPr>
                <w:sz w:val="20"/>
              </w:rPr>
              <w:t>Keturiose pradinėse klasėse – po 2 renginius su tėvais, penkiose – po 1, keturiose – nevyko.</w:t>
            </w:r>
          </w:p>
          <w:p w:rsidR="00A31EDA" w:rsidRPr="00A31EDA" w:rsidRDefault="00A31EDA" w:rsidP="00A31EDA">
            <w:pPr>
              <w:jc w:val="both"/>
              <w:rPr>
                <w:sz w:val="20"/>
              </w:rPr>
            </w:pPr>
            <w:r w:rsidRPr="00A31EDA">
              <w:rPr>
                <w:sz w:val="20"/>
              </w:rPr>
              <w:t>5-10 klasėse: 1 klasėje vienas renginys.</w:t>
            </w:r>
          </w:p>
          <w:p w:rsidR="00A31EDA" w:rsidRPr="00A31EDA" w:rsidRDefault="00A31EDA" w:rsidP="00A31EDA">
            <w:pPr>
              <w:jc w:val="both"/>
              <w:rPr>
                <w:sz w:val="20"/>
              </w:rPr>
            </w:pPr>
          </w:p>
        </w:tc>
        <w:tc>
          <w:tcPr>
            <w:tcW w:w="0" w:type="auto"/>
          </w:tcPr>
          <w:p w:rsidR="00A31EDA" w:rsidRPr="00A31EDA" w:rsidRDefault="00A31EDA" w:rsidP="00A31EDA">
            <w:pPr>
              <w:jc w:val="both"/>
              <w:rPr>
                <w:sz w:val="20"/>
              </w:rPr>
            </w:pPr>
            <w:r w:rsidRPr="00A31EDA">
              <w:rPr>
                <w:sz w:val="20"/>
              </w:rPr>
              <w:t>Visose pradinėse klasėse po 1 renginį, šešiose po 2, penkiose 5-9 klasėse vyko renginiai su tėvais</w:t>
            </w:r>
          </w:p>
        </w:tc>
        <w:tc>
          <w:tcPr>
            <w:tcW w:w="0" w:type="auto"/>
          </w:tcPr>
          <w:p w:rsidR="00A31EDA" w:rsidRPr="005A4435" w:rsidRDefault="00A31EDA" w:rsidP="00A31EDA">
            <w:pPr>
              <w:jc w:val="both"/>
              <w:rPr>
                <w:sz w:val="20"/>
              </w:rPr>
            </w:pPr>
            <w:r w:rsidRPr="005A4435">
              <w:rPr>
                <w:sz w:val="20"/>
              </w:rPr>
              <w:t>Visose pradinėse klasėse po 1-2 renginius su tėvais, šešiose 5-9 klasėse po 1 renginį su tėvais.</w:t>
            </w:r>
          </w:p>
        </w:tc>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p>
        </w:tc>
        <w:tc>
          <w:tcPr>
            <w:tcW w:w="0" w:type="auto"/>
          </w:tcPr>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tc>
        <w:tc>
          <w:tcPr>
            <w:tcW w:w="0" w:type="auto"/>
          </w:tcPr>
          <w:p w:rsidR="00A31EDA" w:rsidRPr="00A31EDA" w:rsidRDefault="005A4435" w:rsidP="00A31EDA">
            <w:pPr>
              <w:jc w:val="both"/>
              <w:rPr>
                <w:sz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tc>
      </w:tr>
      <w:tr w:rsidR="00A31EDA" w:rsidRPr="00A31EDA" w:rsidTr="00A31EDA">
        <w:trPr>
          <w:trHeight w:val="2010"/>
        </w:trPr>
        <w:tc>
          <w:tcPr>
            <w:tcW w:w="0" w:type="auto"/>
            <w:vMerge w:val="restart"/>
          </w:tcPr>
          <w:p w:rsidR="00A31EDA" w:rsidRPr="00A31EDA" w:rsidRDefault="00A31EDA" w:rsidP="00A31EDA">
            <w:pPr>
              <w:jc w:val="both"/>
              <w:rPr>
                <w:sz w:val="20"/>
                <w:szCs w:val="20"/>
              </w:rPr>
            </w:pPr>
            <w:r w:rsidRPr="00A31EDA">
              <w:rPr>
                <w:sz w:val="20"/>
                <w:szCs w:val="20"/>
              </w:rPr>
              <w:lastRenderedPageBreak/>
              <w:t>Uždavinys 2</w:t>
            </w:r>
          </w:p>
          <w:p w:rsidR="00A31EDA" w:rsidRPr="00A31EDA" w:rsidRDefault="00A31EDA" w:rsidP="00A31EDA">
            <w:pPr>
              <w:jc w:val="both"/>
              <w:rPr>
                <w:b/>
                <w:sz w:val="20"/>
                <w:szCs w:val="20"/>
              </w:rPr>
            </w:pPr>
          </w:p>
          <w:p w:rsidR="00A31EDA" w:rsidRDefault="00A31EDA" w:rsidP="00A31EDA">
            <w:pPr>
              <w:jc w:val="both"/>
              <w:rPr>
                <w:b/>
                <w:sz w:val="20"/>
                <w:szCs w:val="20"/>
              </w:rPr>
            </w:pPr>
            <w:r w:rsidRPr="00A31EDA">
              <w:rPr>
                <w:b/>
                <w:sz w:val="20"/>
                <w:szCs w:val="20"/>
              </w:rPr>
              <w:t>Plėsti mokyklos viešuosius ryšius</w:t>
            </w:r>
          </w:p>
          <w:p w:rsidR="00154D45" w:rsidRPr="00A31EDA" w:rsidRDefault="00154D45" w:rsidP="00A31EDA">
            <w:pPr>
              <w:jc w:val="both"/>
              <w:rPr>
                <w:b/>
                <w:sz w:val="20"/>
                <w:szCs w:val="20"/>
              </w:rPr>
            </w:pPr>
          </w:p>
        </w:tc>
        <w:tc>
          <w:tcPr>
            <w:tcW w:w="0" w:type="auto"/>
          </w:tcPr>
          <w:p w:rsidR="00A31EDA" w:rsidRPr="00A31EDA" w:rsidRDefault="00A31EDA" w:rsidP="00A31EDA">
            <w:pPr>
              <w:jc w:val="both"/>
              <w:rPr>
                <w:sz w:val="20"/>
                <w:szCs w:val="20"/>
              </w:rPr>
            </w:pPr>
            <w:r w:rsidRPr="00A31EDA">
              <w:rPr>
                <w:sz w:val="20"/>
                <w:szCs w:val="20"/>
              </w:rPr>
              <w:t>Svečių kvietimas į mokyklą, dalijimasis gerąja patirtimi, sėkmės istorijomis du kartus per metus „Karjeros dienų“ metu.</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r w:rsidRPr="00A31EDA">
              <w:rPr>
                <w:sz w:val="20"/>
                <w:szCs w:val="20"/>
              </w:rPr>
              <w:t xml:space="preserve">Susitikimai su : </w:t>
            </w:r>
          </w:p>
          <w:p w:rsidR="00A31EDA" w:rsidRPr="00A31EDA" w:rsidRDefault="00A31EDA" w:rsidP="00A31EDA">
            <w:pPr>
              <w:jc w:val="both"/>
              <w:rPr>
                <w:sz w:val="20"/>
                <w:szCs w:val="20"/>
              </w:rPr>
            </w:pPr>
            <w:r w:rsidRPr="00A31EDA">
              <w:rPr>
                <w:sz w:val="20"/>
                <w:szCs w:val="20"/>
              </w:rPr>
              <w:t xml:space="preserve">-Geležinio vilko bei Didžiojo kunigaikščio Algirdo batalionų kariais, </w:t>
            </w:r>
          </w:p>
          <w:p w:rsidR="00A31EDA" w:rsidRPr="00A31EDA" w:rsidRDefault="00A31EDA" w:rsidP="00A31EDA">
            <w:pPr>
              <w:jc w:val="both"/>
              <w:rPr>
                <w:sz w:val="20"/>
                <w:szCs w:val="20"/>
              </w:rPr>
            </w:pPr>
            <w:r w:rsidRPr="00A31EDA">
              <w:rPr>
                <w:sz w:val="20"/>
                <w:szCs w:val="20"/>
              </w:rPr>
              <w:t>-Lietuvos parolimpinio komiteto prezidentu V.Girniumi</w:t>
            </w: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r w:rsidRPr="00A31EDA">
              <w:rPr>
                <w:sz w:val="20"/>
              </w:rPr>
              <w:t>Susitikimai su:</w:t>
            </w:r>
          </w:p>
          <w:p w:rsidR="00A31EDA" w:rsidRPr="00A31EDA" w:rsidRDefault="00A31EDA" w:rsidP="00A31EDA">
            <w:pPr>
              <w:jc w:val="both"/>
              <w:rPr>
                <w:sz w:val="20"/>
              </w:rPr>
            </w:pPr>
            <w:r w:rsidRPr="00A31EDA">
              <w:rPr>
                <w:sz w:val="20"/>
              </w:rPr>
              <w:t>-Kauno šeimos centro savanoriais pagal programą „Pažink save“,</w:t>
            </w:r>
          </w:p>
          <w:p w:rsidR="00A31EDA" w:rsidRPr="00A31EDA" w:rsidRDefault="00A31EDA" w:rsidP="00A31EDA">
            <w:pPr>
              <w:jc w:val="both"/>
              <w:rPr>
                <w:sz w:val="20"/>
              </w:rPr>
            </w:pPr>
            <w:r w:rsidRPr="00A31EDA">
              <w:rPr>
                <w:sz w:val="20"/>
              </w:rPr>
              <w:t>-UNESCO tinklo mokyklų atstovais,</w:t>
            </w:r>
          </w:p>
          <w:p w:rsidR="00A31EDA" w:rsidRPr="00A31EDA" w:rsidRDefault="00A31EDA" w:rsidP="00A31EDA">
            <w:pPr>
              <w:jc w:val="both"/>
              <w:rPr>
                <w:sz w:val="20"/>
              </w:rPr>
            </w:pPr>
            <w:r w:rsidRPr="00A31EDA">
              <w:rPr>
                <w:sz w:val="20"/>
              </w:rPr>
              <w:t>-LMS atstovais.</w:t>
            </w:r>
          </w:p>
          <w:p w:rsidR="00A31EDA" w:rsidRPr="00A31EDA" w:rsidRDefault="00A31EDA" w:rsidP="00A31EDA">
            <w:pPr>
              <w:jc w:val="both"/>
              <w:rPr>
                <w:sz w:val="20"/>
                <w:szCs w:val="20"/>
              </w:rPr>
            </w:pPr>
          </w:p>
        </w:tc>
        <w:tc>
          <w:tcPr>
            <w:tcW w:w="0" w:type="auto"/>
          </w:tcPr>
          <w:p w:rsidR="00A31EDA" w:rsidRPr="005A4435" w:rsidRDefault="00A31EDA" w:rsidP="00A31EDA">
            <w:pPr>
              <w:jc w:val="both"/>
              <w:rPr>
                <w:sz w:val="20"/>
              </w:rPr>
            </w:pPr>
            <w:r w:rsidRPr="005A4435">
              <w:rPr>
                <w:sz w:val="20"/>
              </w:rPr>
              <w:t xml:space="preserve">Profesinės </w:t>
            </w:r>
            <w:proofErr w:type="spellStart"/>
            <w:r w:rsidRPr="005A4435">
              <w:rPr>
                <w:sz w:val="20"/>
              </w:rPr>
              <w:t>savanorystės</w:t>
            </w:r>
            <w:proofErr w:type="spellEnd"/>
            <w:r w:rsidRPr="005A4435">
              <w:rPr>
                <w:sz w:val="20"/>
              </w:rPr>
              <w:t xml:space="preserve"> projektas „Kam to reikia?!“. Susitikimai:</w:t>
            </w:r>
          </w:p>
          <w:p w:rsidR="00A31EDA" w:rsidRPr="005A4435" w:rsidRDefault="00A31EDA" w:rsidP="00A31EDA">
            <w:pPr>
              <w:jc w:val="both"/>
              <w:rPr>
                <w:sz w:val="20"/>
              </w:rPr>
            </w:pPr>
            <w:r w:rsidRPr="005A4435">
              <w:rPr>
                <w:sz w:val="20"/>
              </w:rPr>
              <w:t xml:space="preserve">praktikė Rūta </w:t>
            </w:r>
            <w:proofErr w:type="spellStart"/>
            <w:r w:rsidRPr="005A4435">
              <w:rPr>
                <w:sz w:val="20"/>
              </w:rPr>
              <w:t>Bubulienė</w:t>
            </w:r>
            <w:proofErr w:type="spellEnd"/>
            <w:r w:rsidRPr="005A4435">
              <w:rPr>
                <w:sz w:val="20"/>
              </w:rPr>
              <w:t xml:space="preserve"> 1-2 klasių mokiniams pristatė projektą „Ar žinai, kiek „mikrobų“ slepiasi ant neplautų rankų?“;</w:t>
            </w:r>
          </w:p>
          <w:p w:rsidR="00A31EDA" w:rsidRPr="005A4435" w:rsidRDefault="00A31EDA" w:rsidP="00A31EDA">
            <w:pPr>
              <w:jc w:val="both"/>
              <w:rPr>
                <w:sz w:val="20"/>
              </w:rPr>
            </w:pPr>
            <w:r w:rsidRPr="005A4435">
              <w:rPr>
                <w:sz w:val="20"/>
              </w:rPr>
              <w:t xml:space="preserve"> Valstybinės maisto ir veterinarijos tarnybos praktikai vedė pradinių klasių mokiniams užsiėmimus; </w:t>
            </w:r>
          </w:p>
          <w:p w:rsidR="00A31EDA" w:rsidRPr="005A4435" w:rsidRDefault="00A31EDA" w:rsidP="00A31EDA">
            <w:pPr>
              <w:jc w:val="both"/>
              <w:rPr>
                <w:sz w:val="20"/>
              </w:rPr>
            </w:pPr>
            <w:r w:rsidRPr="005A4435">
              <w:rPr>
                <w:sz w:val="20"/>
              </w:rPr>
              <w:t xml:space="preserve">antstolė Sonata </w:t>
            </w:r>
            <w:proofErr w:type="spellStart"/>
            <w:r w:rsidRPr="005A4435">
              <w:rPr>
                <w:sz w:val="20"/>
              </w:rPr>
              <w:t>Vaicekauskienė.susitiko</w:t>
            </w:r>
            <w:proofErr w:type="spellEnd"/>
            <w:r w:rsidRPr="005A4435">
              <w:rPr>
                <w:sz w:val="20"/>
              </w:rPr>
              <w:t xml:space="preserve"> su ketvirtų ir šeštų klasių mokiniais;</w:t>
            </w:r>
          </w:p>
          <w:p w:rsidR="00A31EDA" w:rsidRPr="005A4435" w:rsidRDefault="00A31EDA" w:rsidP="00A31EDA">
            <w:pPr>
              <w:jc w:val="both"/>
              <w:rPr>
                <w:sz w:val="20"/>
              </w:rPr>
            </w:pPr>
            <w:r w:rsidRPr="005A4435">
              <w:rPr>
                <w:sz w:val="20"/>
              </w:rPr>
              <w:t>TEO praktikas Arūnas Požėra susitiko su 1 – 4 klasių mokiniais </w:t>
            </w:r>
          </w:p>
          <w:p w:rsidR="00A31EDA" w:rsidRPr="00A31EDA" w:rsidRDefault="00A31EDA" w:rsidP="00A31EDA">
            <w:pPr>
              <w:jc w:val="both"/>
              <w:rPr>
                <w:color w:val="99CC00"/>
                <w:sz w:val="20"/>
              </w:rPr>
            </w:pPr>
            <w:r w:rsidRPr="005A4435">
              <w:rPr>
                <w:sz w:val="20"/>
              </w:rPr>
              <w:t>Konferencija „</w:t>
            </w:r>
            <w:proofErr w:type="spellStart"/>
            <w:r w:rsidRPr="005A4435">
              <w:rPr>
                <w:sz w:val="20"/>
              </w:rPr>
              <w:t>Savanorystė</w:t>
            </w:r>
            <w:proofErr w:type="spellEnd"/>
            <w:r w:rsidRPr="005A4435">
              <w:rPr>
                <w:sz w:val="20"/>
              </w:rPr>
              <w:t xml:space="preserve"> mokykloje“ Alytaus Dzūkijos pagrindinėje mokykloje.</w:t>
            </w: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tc>
        <w:tc>
          <w:tcPr>
            <w:tcW w:w="0" w:type="auto"/>
          </w:tcPr>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 xml:space="preserve">. </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r w:rsidRPr="00A31EDA">
              <w:rPr>
                <w:sz w:val="20"/>
              </w:rPr>
              <w:t>2014</w:t>
            </w: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tc>
      </w:tr>
      <w:tr w:rsidR="00A31EDA" w:rsidRPr="00A31EDA" w:rsidTr="00A31EDA">
        <w:trPr>
          <w:trHeight w:val="5265"/>
        </w:trPr>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 xml:space="preserve"> Akcijos tampa tradicijomis, įtraukta mokyklos bendruomenė.</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Afganistano Goro provincijos vaikams už surinktus pinigus nupirkti futbolo ir tinklinio kamuoliai.</w:t>
            </w:r>
          </w:p>
          <w:p w:rsidR="00A31EDA" w:rsidRPr="00A31EDA" w:rsidRDefault="00A31EDA" w:rsidP="00A31EDA">
            <w:pPr>
              <w:jc w:val="both"/>
              <w:rPr>
                <w:sz w:val="20"/>
                <w:szCs w:val="20"/>
              </w:rPr>
            </w:pPr>
            <w:r w:rsidRPr="00A31EDA">
              <w:rPr>
                <w:sz w:val="20"/>
                <w:szCs w:val="20"/>
              </w:rPr>
              <w:t>Maltos ordinui surinkta 360 Lt</w:t>
            </w:r>
          </w:p>
          <w:p w:rsidR="00A31EDA" w:rsidRPr="00A31EDA" w:rsidRDefault="00A31EDA" w:rsidP="00A31EDA">
            <w:pPr>
              <w:jc w:val="both"/>
              <w:rPr>
                <w:sz w:val="20"/>
                <w:szCs w:val="20"/>
              </w:rPr>
            </w:pPr>
            <w:r w:rsidRPr="00A31EDA">
              <w:rPr>
                <w:sz w:val="20"/>
                <w:szCs w:val="20"/>
              </w:rPr>
              <w:t>2 kartus per metus vyksta akcija „Aš dalinuosi. O tu?“</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p>
          <w:p w:rsidR="00A31EDA" w:rsidRPr="00A31EDA" w:rsidRDefault="00A31EDA" w:rsidP="00A31EDA">
            <w:pPr>
              <w:jc w:val="both"/>
              <w:rPr>
                <w:sz w:val="20"/>
              </w:rPr>
            </w:pPr>
            <w:r w:rsidRPr="00A31EDA">
              <w:rPr>
                <w:sz w:val="20"/>
              </w:rPr>
              <w:t>Akcija „O mes vaikai, o mes – pasaulis“, kurios metu Kauno Specialiosios mokyklos dailės kabinetui nupirkta priemonių už 250 Lt, surengtas bendras koncertas.</w:t>
            </w:r>
          </w:p>
          <w:p w:rsidR="00A31EDA" w:rsidRPr="00A31EDA" w:rsidRDefault="00A31EDA" w:rsidP="00A31EDA">
            <w:pPr>
              <w:jc w:val="both"/>
              <w:rPr>
                <w:sz w:val="20"/>
              </w:rPr>
            </w:pPr>
          </w:p>
          <w:p w:rsidR="00A31EDA" w:rsidRPr="00A31EDA" w:rsidRDefault="00A31EDA" w:rsidP="00A31EDA">
            <w:pPr>
              <w:jc w:val="both"/>
              <w:rPr>
                <w:bCs/>
                <w:sz w:val="20"/>
                <w:szCs w:val="20"/>
              </w:rPr>
            </w:pPr>
            <w:r w:rsidRPr="00A31EDA">
              <w:rPr>
                <w:bCs/>
                <w:sz w:val="20"/>
                <w:szCs w:val="20"/>
              </w:rPr>
              <w:t>Spalio mėn. vykusio tarptautinio Solidarumo bėgimo metu buvo surinkta 1590 Lt. Taip mokyklos mokiniai ir jų tėveliai parėmė vaikus, lankančius vaikų dienos centrus, bei vaikus, lankysiančius naująją mokyklą Mikutos kaime, Zambijoje.</w:t>
            </w:r>
          </w:p>
          <w:p w:rsidR="00A31EDA" w:rsidRPr="00A31EDA" w:rsidRDefault="00A31EDA" w:rsidP="00A31EDA">
            <w:pPr>
              <w:jc w:val="both"/>
              <w:rPr>
                <w:sz w:val="20"/>
              </w:rPr>
            </w:pPr>
          </w:p>
        </w:tc>
        <w:tc>
          <w:tcPr>
            <w:tcW w:w="0" w:type="auto"/>
          </w:tcPr>
          <w:p w:rsidR="005A4435" w:rsidRPr="005A4435" w:rsidRDefault="005A4435" w:rsidP="00A31EDA">
            <w:pPr>
              <w:jc w:val="both"/>
              <w:rPr>
                <w:sz w:val="20"/>
              </w:rPr>
            </w:pPr>
          </w:p>
          <w:p w:rsidR="00A31EDA" w:rsidRPr="005A4435" w:rsidRDefault="00A31EDA" w:rsidP="00A31EDA">
            <w:pPr>
              <w:jc w:val="both"/>
              <w:rPr>
                <w:sz w:val="20"/>
              </w:rPr>
            </w:pPr>
            <w:r w:rsidRPr="005A4435">
              <w:rPr>
                <w:sz w:val="20"/>
              </w:rPr>
              <w:t>Labdaros akcija „Aš dalinuosi“</w:t>
            </w:r>
          </w:p>
        </w:tc>
        <w:tc>
          <w:tcPr>
            <w:tcW w:w="0" w:type="auto"/>
            <w:vMerge w:val="restart"/>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Rėmėjų lėšos</w:t>
            </w:r>
          </w:p>
          <w:p w:rsidR="00A31EDA" w:rsidRPr="00A31EDA" w:rsidRDefault="00A31EDA" w:rsidP="00A31EDA">
            <w:pPr>
              <w:jc w:val="both"/>
              <w:rPr>
                <w:sz w:val="20"/>
                <w:szCs w:val="20"/>
              </w:rPr>
            </w:pPr>
            <w:r w:rsidRPr="00A31EDA">
              <w:rPr>
                <w:sz w:val="20"/>
                <w:szCs w:val="20"/>
              </w:rPr>
              <w:t>5000 Lt.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Rėmėjų lėšos</w:t>
            </w: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p>
          <w:p w:rsidR="00A31EDA" w:rsidRPr="00A31EDA" w:rsidRDefault="00A31EDA" w:rsidP="00A31EDA">
            <w:pPr>
              <w:jc w:val="both"/>
              <w:rPr>
                <w:sz w:val="20"/>
              </w:rPr>
            </w:pPr>
            <w:r w:rsidRPr="00A31EDA">
              <w:rPr>
                <w:sz w:val="20"/>
              </w:rPr>
              <w:t>Rėmėjų lėšos</w:t>
            </w:r>
          </w:p>
          <w:p w:rsidR="00A31EDA" w:rsidRPr="00A31EDA" w:rsidRDefault="00A31EDA" w:rsidP="00A31EDA">
            <w:pPr>
              <w:jc w:val="both"/>
              <w:rPr>
                <w:sz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p>
          <w:p w:rsidR="00A31EDA" w:rsidRPr="00A31EDA" w:rsidRDefault="00A31EDA" w:rsidP="00A31EDA">
            <w:pPr>
              <w:jc w:val="both"/>
              <w:rPr>
                <w:sz w:val="20"/>
              </w:rPr>
            </w:pPr>
            <w:r w:rsidRPr="00A31EDA">
              <w:rPr>
                <w:sz w:val="20"/>
              </w:rPr>
              <w:t>2014</w:t>
            </w: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szCs w:val="20"/>
              </w:rPr>
            </w:pPr>
          </w:p>
          <w:p w:rsidR="00A31EDA" w:rsidRPr="00A31EDA" w:rsidRDefault="00A31EDA" w:rsidP="00A31EDA">
            <w:pPr>
              <w:jc w:val="both"/>
              <w:rPr>
                <w:sz w:val="20"/>
              </w:rPr>
            </w:pPr>
          </w:p>
        </w:tc>
      </w:tr>
      <w:tr w:rsidR="00A31EDA" w:rsidRPr="00A31EDA" w:rsidTr="00A31EDA">
        <w:trPr>
          <w:trHeight w:val="2079"/>
        </w:trPr>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Sudarytos naujos bendradarbiavimo sutartys su „Rasos“, „A.Smetonos“ gimnazijomis, „Paparčio“ pradine mokykla.</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Sudarytos naujos bendradarbiavimo sutartys su „Rasos“, „A.Smetonos“ gimnazijomis, „Paparčio“ pradine mokykla.</w:t>
            </w:r>
          </w:p>
          <w:p w:rsidR="00A31EDA" w:rsidRPr="00A31EDA" w:rsidRDefault="00A31EDA" w:rsidP="00A31EDA">
            <w:pPr>
              <w:jc w:val="both"/>
              <w:rPr>
                <w:sz w:val="20"/>
                <w:szCs w:val="20"/>
              </w:rPr>
            </w:pPr>
          </w:p>
        </w:tc>
        <w:tc>
          <w:tcPr>
            <w:tcW w:w="0" w:type="auto"/>
          </w:tcPr>
          <w:p w:rsidR="00A31EDA" w:rsidRPr="00A31EDA" w:rsidRDefault="00A31EDA" w:rsidP="00A31EDA">
            <w:pPr>
              <w:jc w:val="both"/>
              <w:rPr>
                <w:bCs/>
                <w:sz w:val="20"/>
                <w:szCs w:val="20"/>
              </w:rPr>
            </w:pPr>
          </w:p>
          <w:p w:rsidR="00A31EDA" w:rsidRPr="00A31EDA" w:rsidRDefault="00A31EDA" w:rsidP="00A31EDA">
            <w:pPr>
              <w:jc w:val="both"/>
              <w:rPr>
                <w:bCs/>
                <w:sz w:val="20"/>
                <w:szCs w:val="20"/>
              </w:rPr>
            </w:pPr>
            <w:r w:rsidRPr="00A31EDA">
              <w:rPr>
                <w:bCs/>
                <w:sz w:val="20"/>
                <w:szCs w:val="20"/>
              </w:rPr>
              <w:t>Sudarytos bendradarbiavimo sutartys su Kauno „Vyturio“ katalikiška mokykla, Kauno „Paparčio“ pradine mokykla, Lietuvos švietimo pagalbos asociacija.</w:t>
            </w:r>
          </w:p>
          <w:p w:rsidR="00A31EDA" w:rsidRPr="00A31EDA" w:rsidRDefault="00A31EDA" w:rsidP="00A31EDA">
            <w:pPr>
              <w:jc w:val="both"/>
              <w:rPr>
                <w:sz w:val="20"/>
              </w:rPr>
            </w:pPr>
          </w:p>
        </w:tc>
        <w:tc>
          <w:tcPr>
            <w:tcW w:w="0" w:type="auto"/>
          </w:tcPr>
          <w:p w:rsidR="00A31EDA" w:rsidRPr="005A4435" w:rsidRDefault="00A31EDA" w:rsidP="00A31EDA">
            <w:pPr>
              <w:jc w:val="both"/>
              <w:rPr>
                <w:bCs/>
                <w:sz w:val="20"/>
                <w:szCs w:val="20"/>
              </w:rPr>
            </w:pPr>
            <w:r w:rsidRPr="005A4435">
              <w:rPr>
                <w:bCs/>
                <w:sz w:val="20"/>
                <w:szCs w:val="20"/>
              </w:rPr>
              <w:t>Sudarytos bendradarbiavimo sutartys su:</w:t>
            </w:r>
          </w:p>
          <w:p w:rsidR="00A31EDA" w:rsidRPr="00A31EDA" w:rsidRDefault="00A31EDA" w:rsidP="00A31EDA">
            <w:pPr>
              <w:jc w:val="both"/>
              <w:rPr>
                <w:color w:val="99CC00"/>
                <w:sz w:val="20"/>
              </w:rPr>
            </w:pPr>
            <w:r w:rsidRPr="005A4435">
              <w:rPr>
                <w:bCs/>
                <w:sz w:val="20"/>
                <w:szCs w:val="20"/>
              </w:rPr>
              <w:t>Kėdainių J</w:t>
            </w:r>
            <w:r w:rsidR="00D932B2" w:rsidRPr="005A4435">
              <w:rPr>
                <w:bCs/>
                <w:sz w:val="20"/>
                <w:szCs w:val="20"/>
              </w:rPr>
              <w:t>onušo Radvilos studijų centru, K</w:t>
            </w:r>
            <w:r w:rsidRPr="005A4435">
              <w:rPr>
                <w:bCs/>
                <w:sz w:val="20"/>
                <w:szCs w:val="20"/>
              </w:rPr>
              <w:t xml:space="preserve">auno plaukimo centru, </w:t>
            </w:r>
            <w:proofErr w:type="spellStart"/>
            <w:r w:rsidRPr="005A4435">
              <w:rPr>
                <w:bCs/>
                <w:sz w:val="20"/>
                <w:szCs w:val="20"/>
              </w:rPr>
              <w:t>VšĮ</w:t>
            </w:r>
            <w:proofErr w:type="spellEnd"/>
            <w:r w:rsidRPr="005A4435">
              <w:rPr>
                <w:bCs/>
                <w:sz w:val="20"/>
                <w:szCs w:val="20"/>
              </w:rPr>
              <w:t xml:space="preserve"> „</w:t>
            </w:r>
            <w:proofErr w:type="spellStart"/>
            <w:r w:rsidRPr="005A4435">
              <w:rPr>
                <w:bCs/>
                <w:sz w:val="20"/>
                <w:szCs w:val="20"/>
              </w:rPr>
              <w:t>Frageta</w:t>
            </w:r>
            <w:proofErr w:type="spellEnd"/>
            <w:r w:rsidRPr="005A4435">
              <w:rPr>
                <w:bCs/>
                <w:sz w:val="20"/>
                <w:szCs w:val="20"/>
              </w:rPr>
              <w:t>“</w:t>
            </w:r>
          </w:p>
        </w:tc>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smartTag w:uri="urn:schemas-microsoft-com:office:smarttags" w:element="metricconverter">
              <w:smartTagPr>
                <w:attr w:name="ProductID" w:val="2013 m"/>
              </w:smartTagPr>
              <w:r w:rsidRPr="00A31EDA">
                <w:rPr>
                  <w:sz w:val="20"/>
                  <w:szCs w:val="20"/>
                </w:rPr>
                <w:t>2013 m</w:t>
              </w:r>
            </w:smartTag>
            <w:r w:rsidRPr="00A31EDA">
              <w:rPr>
                <w:sz w:val="20"/>
                <w:szCs w:val="20"/>
              </w:rPr>
              <w:t xml:space="preserve">. </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rPr>
            </w:pPr>
            <w:smartTag w:uri="urn:schemas-microsoft-com:office:smarttags" w:element="metricconverter">
              <w:smartTagPr>
                <w:attr w:name="ProductID" w:val="2013 m"/>
              </w:smartTagPr>
              <w:r w:rsidRPr="00A31EDA">
                <w:rPr>
                  <w:sz w:val="20"/>
                  <w:szCs w:val="20"/>
                </w:rPr>
                <w:t>2013 m</w:t>
              </w:r>
            </w:smartTag>
            <w:r w:rsidRPr="00A31EDA">
              <w:rPr>
                <w:sz w:val="20"/>
                <w:szCs w:val="20"/>
              </w:rPr>
              <w:t>.</w:t>
            </w:r>
          </w:p>
        </w:tc>
      </w:tr>
      <w:tr w:rsidR="00A31EDA" w:rsidRPr="00A31EDA" w:rsidTr="00A31EDA">
        <w:trPr>
          <w:trHeight w:val="1124"/>
        </w:trPr>
        <w:tc>
          <w:tcPr>
            <w:tcW w:w="0" w:type="auto"/>
            <w:vMerge/>
          </w:tcPr>
          <w:p w:rsidR="00A31EDA" w:rsidRPr="00A31EDA" w:rsidRDefault="00A31EDA" w:rsidP="00A31EDA">
            <w:pPr>
              <w:jc w:val="both"/>
              <w:rPr>
                <w:sz w:val="20"/>
                <w:szCs w:val="20"/>
              </w:rPr>
            </w:pPr>
          </w:p>
        </w:tc>
        <w:tc>
          <w:tcPr>
            <w:tcW w:w="0" w:type="auto"/>
            <w:vMerge w:val="restart"/>
            <w:tcBorders>
              <w:top w:val="nil"/>
            </w:tcBorders>
          </w:tcPr>
          <w:p w:rsidR="00A31EDA" w:rsidRPr="00A31EDA" w:rsidRDefault="00A31EDA" w:rsidP="00A31EDA">
            <w:pPr>
              <w:autoSpaceDE w:val="0"/>
              <w:autoSpaceDN w:val="0"/>
              <w:adjustRightInd w:val="0"/>
              <w:jc w:val="both"/>
              <w:rPr>
                <w:sz w:val="20"/>
                <w:szCs w:val="20"/>
              </w:rPr>
            </w:pPr>
          </w:p>
          <w:p w:rsidR="00A31EDA" w:rsidRPr="00A31EDA" w:rsidRDefault="00A31EDA" w:rsidP="00A31EDA">
            <w:pPr>
              <w:autoSpaceDE w:val="0"/>
              <w:autoSpaceDN w:val="0"/>
              <w:adjustRightInd w:val="0"/>
              <w:jc w:val="both"/>
              <w:rPr>
                <w:sz w:val="20"/>
                <w:szCs w:val="20"/>
              </w:rPr>
            </w:pPr>
            <w:r w:rsidRPr="00A31EDA">
              <w:rPr>
                <w:sz w:val="20"/>
                <w:szCs w:val="20"/>
              </w:rPr>
              <w:t xml:space="preserve">Atviri renginiai bendruomenei. </w:t>
            </w:r>
          </w:p>
          <w:p w:rsidR="00A31EDA" w:rsidRPr="00A31EDA" w:rsidRDefault="00A31EDA" w:rsidP="00A31EDA">
            <w:pPr>
              <w:autoSpaceDE w:val="0"/>
              <w:autoSpaceDN w:val="0"/>
              <w:adjustRightInd w:val="0"/>
              <w:jc w:val="both"/>
              <w:rPr>
                <w:sz w:val="20"/>
                <w:szCs w:val="20"/>
              </w:rPr>
            </w:pPr>
          </w:p>
          <w:p w:rsidR="00A31EDA" w:rsidRPr="00A31EDA" w:rsidRDefault="00A31EDA" w:rsidP="00A31EDA">
            <w:pPr>
              <w:autoSpaceDE w:val="0"/>
              <w:autoSpaceDN w:val="0"/>
              <w:adjustRightInd w:val="0"/>
              <w:jc w:val="both"/>
              <w:rPr>
                <w:sz w:val="20"/>
                <w:szCs w:val="20"/>
              </w:rPr>
            </w:pPr>
          </w:p>
          <w:p w:rsidR="00A31EDA" w:rsidRPr="00A31EDA" w:rsidRDefault="00A31EDA" w:rsidP="00A31EDA">
            <w:pPr>
              <w:autoSpaceDE w:val="0"/>
              <w:autoSpaceDN w:val="0"/>
              <w:adjustRightInd w:val="0"/>
              <w:jc w:val="both"/>
              <w:rPr>
                <w:sz w:val="20"/>
                <w:szCs w:val="20"/>
              </w:rPr>
            </w:pPr>
          </w:p>
          <w:p w:rsidR="00A31EDA" w:rsidRPr="00A31EDA" w:rsidRDefault="00A31EDA" w:rsidP="00A31EDA">
            <w:pPr>
              <w:autoSpaceDE w:val="0"/>
              <w:autoSpaceDN w:val="0"/>
              <w:adjustRightInd w:val="0"/>
              <w:jc w:val="both"/>
              <w:rPr>
                <w:sz w:val="20"/>
                <w:szCs w:val="20"/>
              </w:rPr>
            </w:pPr>
          </w:p>
          <w:p w:rsidR="00A31EDA" w:rsidRPr="00A31EDA" w:rsidRDefault="00A31EDA" w:rsidP="00A31EDA">
            <w:pPr>
              <w:autoSpaceDE w:val="0"/>
              <w:autoSpaceDN w:val="0"/>
              <w:adjustRightInd w:val="0"/>
              <w:jc w:val="both"/>
              <w:rPr>
                <w:sz w:val="20"/>
                <w:szCs w:val="20"/>
              </w:rPr>
            </w:pPr>
          </w:p>
          <w:p w:rsidR="00A31EDA" w:rsidRPr="00A31EDA" w:rsidRDefault="00A31EDA" w:rsidP="00A31EDA">
            <w:pPr>
              <w:autoSpaceDE w:val="0"/>
              <w:autoSpaceDN w:val="0"/>
              <w:adjustRightInd w:val="0"/>
              <w:jc w:val="both"/>
              <w:rPr>
                <w:sz w:val="20"/>
                <w:szCs w:val="20"/>
              </w:rPr>
            </w:pPr>
            <w:r w:rsidRPr="00A31EDA">
              <w:rPr>
                <w:sz w:val="20"/>
                <w:szCs w:val="20"/>
              </w:rPr>
              <w:t xml:space="preserve">Nesumažės </w:t>
            </w:r>
          </w:p>
          <w:p w:rsidR="00A31EDA" w:rsidRPr="00A31EDA" w:rsidRDefault="00A31EDA" w:rsidP="00A31EDA">
            <w:pPr>
              <w:autoSpaceDE w:val="0"/>
              <w:autoSpaceDN w:val="0"/>
              <w:adjustRightInd w:val="0"/>
              <w:jc w:val="both"/>
              <w:rPr>
                <w:sz w:val="20"/>
                <w:szCs w:val="20"/>
              </w:rPr>
            </w:pPr>
            <w:r w:rsidRPr="00A31EDA">
              <w:rPr>
                <w:sz w:val="20"/>
                <w:szCs w:val="20"/>
              </w:rPr>
              <w:t xml:space="preserve">mokinių skaičius 1-8 klasėse, išaugs pasitikėjimas mokykla. </w:t>
            </w:r>
          </w:p>
          <w:p w:rsidR="00A31EDA" w:rsidRPr="00A31EDA" w:rsidRDefault="00A31EDA" w:rsidP="00A31EDA">
            <w:pPr>
              <w:autoSpaceDE w:val="0"/>
              <w:autoSpaceDN w:val="0"/>
              <w:adjustRightInd w:val="0"/>
              <w:jc w:val="both"/>
              <w:rPr>
                <w:sz w:val="20"/>
                <w:szCs w:val="20"/>
              </w:rPr>
            </w:pPr>
          </w:p>
          <w:p w:rsidR="00A31EDA" w:rsidRPr="00A31EDA" w:rsidRDefault="00A31EDA" w:rsidP="00A31EDA">
            <w:pPr>
              <w:autoSpaceDE w:val="0"/>
              <w:autoSpaceDN w:val="0"/>
              <w:adjustRightInd w:val="0"/>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Užsienio kalbų teatro „Polifonija“ 10-mečio šventė</w:t>
            </w:r>
          </w:p>
          <w:p w:rsidR="00A31EDA" w:rsidRPr="00A31EDA" w:rsidRDefault="00A31EDA" w:rsidP="00A31EDA">
            <w:pPr>
              <w:jc w:val="both"/>
              <w:rPr>
                <w:sz w:val="20"/>
                <w:szCs w:val="20"/>
              </w:rPr>
            </w:pPr>
            <w:r w:rsidRPr="00A31EDA">
              <w:rPr>
                <w:sz w:val="20"/>
                <w:szCs w:val="20"/>
              </w:rPr>
              <w:t>Senelių šventė</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Mažėjant mokinių skaičiui, sumažėjo 32 mokiniais</w:t>
            </w:r>
          </w:p>
          <w:p w:rsidR="00A31EDA" w:rsidRPr="00A31EDA" w:rsidRDefault="00A31EDA" w:rsidP="00A31EDA">
            <w:pPr>
              <w:jc w:val="both"/>
              <w:rPr>
                <w:sz w:val="20"/>
                <w:szCs w:val="20"/>
              </w:rPr>
            </w:pPr>
          </w:p>
        </w:tc>
        <w:tc>
          <w:tcPr>
            <w:tcW w:w="0" w:type="auto"/>
            <w:vMerge w:val="restart"/>
            <w:tcBorders>
              <w:top w:val="nil"/>
            </w:tcBorders>
          </w:tcPr>
          <w:p w:rsidR="00A31EDA" w:rsidRPr="00A31EDA" w:rsidRDefault="00A31EDA" w:rsidP="00A31EDA">
            <w:pPr>
              <w:jc w:val="both"/>
              <w:rPr>
                <w:bCs/>
                <w:sz w:val="20"/>
                <w:szCs w:val="20"/>
              </w:rPr>
            </w:pPr>
          </w:p>
          <w:p w:rsidR="00A31EDA" w:rsidRPr="00A31EDA" w:rsidRDefault="00A31EDA" w:rsidP="00A31EDA">
            <w:pPr>
              <w:jc w:val="both"/>
              <w:rPr>
                <w:bCs/>
                <w:sz w:val="20"/>
                <w:szCs w:val="20"/>
              </w:rPr>
            </w:pPr>
            <w:r w:rsidRPr="00A31EDA">
              <w:rPr>
                <w:bCs/>
                <w:sz w:val="20"/>
                <w:szCs w:val="20"/>
              </w:rPr>
              <w:t xml:space="preserve">Senelių šventė „Kartų valsas“, „Diskoteka kitaip“, suorganizuotos 2 atvirų durų dienų </w:t>
            </w:r>
            <w:r w:rsidRPr="00A31EDA">
              <w:rPr>
                <w:bCs/>
                <w:sz w:val="20"/>
                <w:szCs w:val="20"/>
              </w:rPr>
              <w:lastRenderedPageBreak/>
              <w:t>renginiai.</w:t>
            </w:r>
          </w:p>
          <w:p w:rsidR="00A31EDA" w:rsidRPr="00A31EDA" w:rsidRDefault="00A31EDA" w:rsidP="00A31EDA">
            <w:pPr>
              <w:jc w:val="both"/>
              <w:rPr>
                <w:bCs/>
                <w:sz w:val="20"/>
                <w:szCs w:val="20"/>
              </w:rPr>
            </w:pPr>
          </w:p>
          <w:p w:rsidR="00A31EDA" w:rsidRPr="00A31EDA" w:rsidRDefault="00A31EDA" w:rsidP="00A31EDA">
            <w:pPr>
              <w:jc w:val="both"/>
              <w:rPr>
                <w:bCs/>
                <w:sz w:val="20"/>
                <w:szCs w:val="20"/>
              </w:rPr>
            </w:pPr>
          </w:p>
          <w:p w:rsidR="00A31EDA" w:rsidRPr="00A31EDA" w:rsidRDefault="00A31EDA" w:rsidP="00A31EDA">
            <w:pPr>
              <w:jc w:val="both"/>
              <w:rPr>
                <w:bCs/>
                <w:sz w:val="20"/>
                <w:szCs w:val="20"/>
              </w:rPr>
            </w:pPr>
            <w:r w:rsidRPr="00A31EDA">
              <w:rPr>
                <w:bCs/>
                <w:sz w:val="20"/>
                <w:szCs w:val="20"/>
              </w:rPr>
              <w:t>Mokinių skaičius sumažėjo 37 mokiniais.</w:t>
            </w:r>
          </w:p>
          <w:p w:rsidR="00A31EDA" w:rsidRPr="00A31EDA" w:rsidRDefault="00A31EDA" w:rsidP="00A31EDA">
            <w:pPr>
              <w:jc w:val="both"/>
              <w:rPr>
                <w:bCs/>
                <w:sz w:val="20"/>
                <w:szCs w:val="20"/>
              </w:rPr>
            </w:pPr>
          </w:p>
          <w:p w:rsidR="00A31EDA" w:rsidRPr="00A31EDA" w:rsidRDefault="00A31EDA" w:rsidP="00A31EDA">
            <w:pPr>
              <w:jc w:val="both"/>
              <w:rPr>
                <w:bCs/>
                <w:sz w:val="20"/>
                <w:szCs w:val="20"/>
              </w:rPr>
            </w:pPr>
          </w:p>
          <w:p w:rsidR="00A31EDA" w:rsidRPr="00A31EDA" w:rsidRDefault="00A31EDA" w:rsidP="00A31EDA">
            <w:pPr>
              <w:jc w:val="both"/>
              <w:rPr>
                <w:bCs/>
                <w:sz w:val="20"/>
                <w:szCs w:val="20"/>
              </w:rPr>
            </w:pPr>
          </w:p>
          <w:p w:rsidR="00A31EDA" w:rsidRPr="00A31EDA" w:rsidRDefault="00A31EDA" w:rsidP="00A31EDA">
            <w:pPr>
              <w:jc w:val="both"/>
              <w:rPr>
                <w:bCs/>
                <w:color w:val="C00000"/>
                <w:sz w:val="20"/>
                <w:szCs w:val="20"/>
              </w:rPr>
            </w:pPr>
            <w:r w:rsidRPr="00A31EDA">
              <w:rPr>
                <w:bCs/>
                <w:sz w:val="20"/>
                <w:szCs w:val="20"/>
              </w:rPr>
              <w:t xml:space="preserve">Pradėtas vykdyti  projektas „Aš būsiu penktokas“, parengti lankstinukai apie </w:t>
            </w:r>
            <w:proofErr w:type="spellStart"/>
            <w:r w:rsidRPr="00A31EDA">
              <w:rPr>
                <w:bCs/>
                <w:sz w:val="20"/>
                <w:szCs w:val="20"/>
              </w:rPr>
              <w:t>ugdymą(si</w:t>
            </w:r>
            <w:proofErr w:type="spellEnd"/>
            <w:r w:rsidRPr="00A31EDA">
              <w:rPr>
                <w:bCs/>
                <w:sz w:val="20"/>
                <w:szCs w:val="20"/>
              </w:rPr>
              <w:t xml:space="preserve">) dalykine sistema, parengtas informacinis plakatas. </w:t>
            </w:r>
          </w:p>
        </w:tc>
        <w:tc>
          <w:tcPr>
            <w:tcW w:w="0" w:type="auto"/>
          </w:tcPr>
          <w:p w:rsidR="00A31EDA" w:rsidRPr="005A4435" w:rsidRDefault="00A31EDA" w:rsidP="00A31EDA">
            <w:pPr>
              <w:jc w:val="both"/>
              <w:rPr>
                <w:bCs/>
                <w:sz w:val="20"/>
                <w:szCs w:val="20"/>
              </w:rPr>
            </w:pPr>
            <w:r w:rsidRPr="005A4435">
              <w:rPr>
                <w:bCs/>
                <w:sz w:val="20"/>
                <w:szCs w:val="20"/>
              </w:rPr>
              <w:lastRenderedPageBreak/>
              <w:t>Tradiciniai renginiai bendruomenei:</w:t>
            </w:r>
          </w:p>
          <w:p w:rsidR="00A31EDA" w:rsidRPr="005A4435" w:rsidRDefault="00A31EDA" w:rsidP="00A31EDA">
            <w:pPr>
              <w:jc w:val="both"/>
              <w:rPr>
                <w:bCs/>
                <w:sz w:val="20"/>
                <w:szCs w:val="20"/>
              </w:rPr>
            </w:pPr>
            <w:r w:rsidRPr="005A4435">
              <w:rPr>
                <w:bCs/>
                <w:sz w:val="20"/>
                <w:szCs w:val="20"/>
              </w:rPr>
              <w:t xml:space="preserve">senelių šventė „Kartų valsas“, </w:t>
            </w:r>
          </w:p>
          <w:p w:rsidR="00A31EDA" w:rsidRPr="005A4435" w:rsidRDefault="00A31EDA" w:rsidP="00A31EDA">
            <w:pPr>
              <w:jc w:val="both"/>
              <w:rPr>
                <w:bCs/>
                <w:sz w:val="20"/>
                <w:szCs w:val="20"/>
              </w:rPr>
            </w:pPr>
            <w:r w:rsidRPr="005A4435">
              <w:rPr>
                <w:bCs/>
                <w:sz w:val="20"/>
                <w:szCs w:val="20"/>
              </w:rPr>
              <w:t xml:space="preserve">„Diskoteka kitaip“, </w:t>
            </w:r>
          </w:p>
          <w:p w:rsidR="00A31EDA" w:rsidRPr="005A4435" w:rsidRDefault="00A31EDA" w:rsidP="00A31EDA">
            <w:pPr>
              <w:jc w:val="both"/>
              <w:rPr>
                <w:bCs/>
                <w:sz w:val="20"/>
                <w:szCs w:val="20"/>
              </w:rPr>
            </w:pPr>
            <w:r w:rsidRPr="005A4435">
              <w:rPr>
                <w:bCs/>
                <w:sz w:val="20"/>
                <w:szCs w:val="20"/>
              </w:rPr>
              <w:lastRenderedPageBreak/>
              <w:t>2 atvirų durų dienų renginiai.</w:t>
            </w:r>
          </w:p>
          <w:p w:rsidR="00154D45" w:rsidRPr="005A4435" w:rsidRDefault="00154D45" w:rsidP="00A31EDA">
            <w:pPr>
              <w:jc w:val="both"/>
              <w:rPr>
                <w:bCs/>
                <w:sz w:val="20"/>
                <w:szCs w:val="20"/>
              </w:rPr>
            </w:pPr>
            <w:r w:rsidRPr="005A4435">
              <w:rPr>
                <w:bCs/>
                <w:sz w:val="20"/>
                <w:szCs w:val="20"/>
              </w:rPr>
              <w:t>„Ačiū“</w:t>
            </w:r>
          </w:p>
          <w:p w:rsidR="00A31EDA" w:rsidRPr="005A4435" w:rsidRDefault="00A31EDA" w:rsidP="00A31EDA">
            <w:pPr>
              <w:jc w:val="both"/>
              <w:rPr>
                <w:sz w:val="20"/>
              </w:rPr>
            </w:pPr>
          </w:p>
          <w:p w:rsidR="00A31EDA" w:rsidRPr="005A4435" w:rsidRDefault="00A31EDA" w:rsidP="00A31EDA">
            <w:pPr>
              <w:jc w:val="both"/>
              <w:rPr>
                <w:sz w:val="20"/>
              </w:rPr>
            </w:pPr>
            <w:r w:rsidRPr="005A4435">
              <w:rPr>
                <w:sz w:val="20"/>
              </w:rPr>
              <w:t>Mokinių skaičius sumažėjo 4 mokiniais.</w:t>
            </w:r>
          </w:p>
        </w:tc>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r w:rsidRPr="00A31EDA">
              <w:rPr>
                <w:sz w:val="20"/>
              </w:rPr>
              <w:t xml:space="preserve">200 </w:t>
            </w:r>
            <w:r w:rsidR="005A4435">
              <w:rPr>
                <w:sz w:val="20"/>
              </w:rPr>
              <w:t>EUR</w:t>
            </w: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5A4435" w:rsidP="00A31EDA">
            <w:pPr>
              <w:jc w:val="both"/>
              <w:rPr>
                <w:sz w:val="20"/>
              </w:rPr>
            </w:pPr>
            <w:r>
              <w:rPr>
                <w:sz w:val="20"/>
              </w:rPr>
              <w:t>150 EUR</w:t>
            </w:r>
            <w:r w:rsidR="00A31EDA" w:rsidRPr="00A31EDA">
              <w:rPr>
                <w:sz w:val="20"/>
              </w:rPr>
              <w:t xml:space="preserve"> (</w:t>
            </w:r>
            <w:proofErr w:type="spellStart"/>
            <w:r w:rsidR="00A31EDA" w:rsidRPr="00A31EDA">
              <w:rPr>
                <w:sz w:val="20"/>
              </w:rPr>
              <w:t>spec</w:t>
            </w:r>
            <w:proofErr w:type="spellEnd"/>
            <w:r w:rsidR="00A31EDA" w:rsidRPr="00A31EDA">
              <w:rPr>
                <w:sz w:val="20"/>
              </w:rPr>
              <w:t>. lėšos)</w:t>
            </w: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5A4435" w:rsidRDefault="005A4435" w:rsidP="00A31EDA">
            <w:pPr>
              <w:jc w:val="both"/>
              <w:rPr>
                <w:sz w:val="20"/>
              </w:rPr>
            </w:pPr>
          </w:p>
          <w:p w:rsidR="00A31EDA" w:rsidRPr="00A31EDA" w:rsidRDefault="005A4435" w:rsidP="00A31EDA">
            <w:pPr>
              <w:jc w:val="both"/>
              <w:rPr>
                <w:sz w:val="20"/>
              </w:rPr>
            </w:pPr>
            <w:r>
              <w:rPr>
                <w:sz w:val="20"/>
              </w:rPr>
              <w:t>2015 m.</w:t>
            </w:r>
          </w:p>
        </w:tc>
      </w:tr>
      <w:tr w:rsidR="00A31EDA" w:rsidRPr="00A31EDA" w:rsidTr="00A31EDA">
        <w:trPr>
          <w:trHeight w:val="1545"/>
        </w:trPr>
        <w:tc>
          <w:tcPr>
            <w:tcW w:w="0" w:type="auto"/>
            <w:vMerge/>
          </w:tcPr>
          <w:p w:rsidR="00A31EDA" w:rsidRPr="00A31EDA" w:rsidRDefault="00A31EDA" w:rsidP="00A31EDA">
            <w:pPr>
              <w:jc w:val="both"/>
              <w:rPr>
                <w:sz w:val="20"/>
                <w:szCs w:val="20"/>
              </w:rPr>
            </w:pPr>
          </w:p>
        </w:tc>
        <w:tc>
          <w:tcPr>
            <w:tcW w:w="0" w:type="auto"/>
            <w:vMerge/>
            <w:tcBorders>
              <w:top w:val="nil"/>
            </w:tcBorders>
          </w:tcPr>
          <w:p w:rsidR="00A31EDA" w:rsidRPr="00A31EDA" w:rsidRDefault="00A31EDA" w:rsidP="00A31EDA">
            <w:pPr>
              <w:jc w:val="both"/>
              <w:rPr>
                <w:sz w:val="20"/>
                <w:szCs w:val="20"/>
              </w:rPr>
            </w:pPr>
          </w:p>
        </w:tc>
        <w:tc>
          <w:tcPr>
            <w:tcW w:w="0" w:type="auto"/>
            <w:tcBorders>
              <w:top w:val="nil"/>
            </w:tcBorders>
          </w:tcPr>
          <w:p w:rsidR="00A31EDA" w:rsidRPr="00A31EDA" w:rsidRDefault="00A31EDA" w:rsidP="00A31EDA">
            <w:pPr>
              <w:jc w:val="both"/>
              <w:rPr>
                <w:sz w:val="20"/>
                <w:szCs w:val="20"/>
              </w:rPr>
            </w:pPr>
          </w:p>
        </w:tc>
        <w:tc>
          <w:tcPr>
            <w:tcW w:w="0" w:type="auto"/>
            <w:vMerge/>
            <w:tcBorders>
              <w:top w:val="nil"/>
            </w:tcBorders>
          </w:tcPr>
          <w:p w:rsidR="00A31EDA" w:rsidRPr="00A31EDA" w:rsidRDefault="00A31EDA" w:rsidP="00A31EDA">
            <w:pPr>
              <w:jc w:val="both"/>
              <w:rPr>
                <w:color w:val="C00000"/>
                <w:sz w:val="20"/>
              </w:rPr>
            </w:pPr>
          </w:p>
        </w:tc>
        <w:tc>
          <w:tcPr>
            <w:tcW w:w="0" w:type="auto"/>
            <w:tcBorders>
              <w:top w:val="nil"/>
            </w:tcBorders>
          </w:tcPr>
          <w:p w:rsidR="00A31EDA" w:rsidRPr="005A4435" w:rsidRDefault="00A31EDA" w:rsidP="00A31EDA">
            <w:pPr>
              <w:jc w:val="both"/>
              <w:rPr>
                <w:sz w:val="20"/>
              </w:rPr>
            </w:pPr>
            <w:r w:rsidRPr="005A4435">
              <w:rPr>
                <w:bCs/>
                <w:sz w:val="20"/>
                <w:szCs w:val="20"/>
              </w:rPr>
              <w:t>Tęsiamas projektas „Aš būsiu penktokas“.</w:t>
            </w:r>
          </w:p>
        </w:tc>
        <w:tc>
          <w:tcPr>
            <w:tcW w:w="0" w:type="auto"/>
            <w:tcBorders>
              <w:top w:val="nil"/>
            </w:tcBorders>
          </w:tcPr>
          <w:p w:rsidR="00A31EDA" w:rsidRPr="00A31EDA" w:rsidRDefault="00A31EDA" w:rsidP="00A31EDA">
            <w:pPr>
              <w:jc w:val="both"/>
              <w:rPr>
                <w:sz w:val="20"/>
                <w:szCs w:val="20"/>
              </w:rPr>
            </w:pPr>
          </w:p>
        </w:tc>
        <w:tc>
          <w:tcPr>
            <w:tcW w:w="0" w:type="auto"/>
            <w:tcBorders>
              <w:top w:val="nil"/>
            </w:tcBorders>
          </w:tcPr>
          <w:p w:rsidR="00A31EDA" w:rsidRPr="00A31EDA" w:rsidRDefault="005A4435" w:rsidP="00A31EDA">
            <w:pPr>
              <w:jc w:val="both"/>
              <w:rPr>
                <w:sz w:val="20"/>
              </w:rPr>
            </w:pPr>
            <w:r>
              <w:rPr>
                <w:sz w:val="20"/>
              </w:rPr>
              <w:t xml:space="preserve">200 EUR </w:t>
            </w:r>
            <w:proofErr w:type="spellStart"/>
            <w:r>
              <w:rPr>
                <w:sz w:val="20"/>
              </w:rPr>
              <w:t>spec.lėšos</w:t>
            </w:r>
            <w:proofErr w:type="spellEnd"/>
          </w:p>
        </w:tc>
        <w:tc>
          <w:tcPr>
            <w:tcW w:w="0" w:type="auto"/>
            <w:tcBorders>
              <w:top w:val="nil"/>
            </w:tcBorders>
          </w:tcPr>
          <w:p w:rsidR="00A31EDA" w:rsidRPr="00A31EDA" w:rsidRDefault="00A31EDA" w:rsidP="00A31EDA">
            <w:pPr>
              <w:jc w:val="both"/>
              <w:rPr>
                <w:sz w:val="20"/>
                <w:szCs w:val="20"/>
              </w:rPr>
            </w:pPr>
          </w:p>
        </w:tc>
        <w:tc>
          <w:tcPr>
            <w:tcW w:w="0" w:type="auto"/>
            <w:tcBorders>
              <w:top w:val="nil"/>
            </w:tcBorders>
          </w:tcPr>
          <w:p w:rsidR="00A31EDA" w:rsidRPr="00A31EDA" w:rsidRDefault="005A4435" w:rsidP="00A31EDA">
            <w:pPr>
              <w:jc w:val="both"/>
              <w:rPr>
                <w:sz w:val="20"/>
              </w:rPr>
            </w:pPr>
            <w:r>
              <w:rPr>
                <w:sz w:val="20"/>
              </w:rPr>
              <w:t>2015 m.</w:t>
            </w:r>
          </w:p>
        </w:tc>
      </w:tr>
      <w:tr w:rsidR="00A31EDA" w:rsidRPr="00A31EDA" w:rsidTr="00A31EDA">
        <w:trPr>
          <w:trHeight w:val="3260"/>
        </w:trPr>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r w:rsidRPr="00A31EDA">
              <w:rPr>
                <w:sz w:val="20"/>
                <w:szCs w:val="20"/>
              </w:rPr>
              <w:t>Projektai integruoti į ugdymo procesą, bendruomenės gyvenimą.</w:t>
            </w:r>
          </w:p>
        </w:tc>
        <w:tc>
          <w:tcPr>
            <w:tcW w:w="0" w:type="auto"/>
          </w:tcPr>
          <w:p w:rsidR="00A31EDA" w:rsidRPr="00A31EDA" w:rsidRDefault="00A31EDA" w:rsidP="00A31EDA">
            <w:pPr>
              <w:jc w:val="both"/>
              <w:rPr>
                <w:sz w:val="20"/>
                <w:szCs w:val="20"/>
              </w:rPr>
            </w:pPr>
            <w:proofErr w:type="spellStart"/>
            <w:r w:rsidRPr="00A31EDA">
              <w:rPr>
                <w:sz w:val="20"/>
                <w:szCs w:val="20"/>
              </w:rPr>
              <w:t>Lions</w:t>
            </w:r>
            <w:proofErr w:type="spellEnd"/>
            <w:r w:rsidRPr="00A31EDA">
              <w:rPr>
                <w:sz w:val="20"/>
                <w:szCs w:val="20"/>
              </w:rPr>
              <w:t xml:space="preserve"> </w:t>
            </w:r>
            <w:proofErr w:type="spellStart"/>
            <w:r w:rsidRPr="00A31EDA">
              <w:rPr>
                <w:sz w:val="20"/>
                <w:szCs w:val="20"/>
              </w:rPr>
              <w:t>Quest</w:t>
            </w:r>
            <w:proofErr w:type="spellEnd"/>
            <w:r w:rsidRPr="00A31EDA">
              <w:rPr>
                <w:sz w:val="20"/>
                <w:szCs w:val="20"/>
              </w:rPr>
              <w:t xml:space="preserve"> projektas integruotas į ugdymo turinį, bendruomenės renginius: vyko 8 akcijos, 6 renginiai. </w:t>
            </w:r>
          </w:p>
          <w:p w:rsidR="00A31EDA" w:rsidRPr="00A31EDA" w:rsidRDefault="00A31EDA" w:rsidP="00A31EDA">
            <w:pPr>
              <w:jc w:val="both"/>
              <w:rPr>
                <w:sz w:val="20"/>
                <w:szCs w:val="20"/>
              </w:rPr>
            </w:pPr>
            <w:r w:rsidRPr="00A31EDA">
              <w:rPr>
                <w:sz w:val="20"/>
                <w:szCs w:val="20"/>
              </w:rPr>
              <w:t>UNESCO projektas integruotas į bendruomenės gyvenimą: 2 stendiniai pranešimai, 2 susitikimai, konferencija, 2 akcijos, 2 renginiai.</w:t>
            </w: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proofErr w:type="spellStart"/>
            <w:r w:rsidRPr="00A31EDA">
              <w:rPr>
                <w:sz w:val="20"/>
                <w:szCs w:val="20"/>
              </w:rPr>
              <w:t>Lions</w:t>
            </w:r>
            <w:proofErr w:type="spellEnd"/>
            <w:r w:rsidRPr="00A31EDA">
              <w:rPr>
                <w:sz w:val="20"/>
                <w:szCs w:val="20"/>
              </w:rPr>
              <w:t xml:space="preserve"> </w:t>
            </w:r>
            <w:proofErr w:type="spellStart"/>
            <w:r w:rsidRPr="00A31EDA">
              <w:rPr>
                <w:sz w:val="20"/>
                <w:szCs w:val="20"/>
              </w:rPr>
              <w:t>Quest</w:t>
            </w:r>
            <w:proofErr w:type="spellEnd"/>
            <w:r w:rsidRPr="00A31EDA">
              <w:rPr>
                <w:sz w:val="20"/>
                <w:szCs w:val="20"/>
              </w:rPr>
              <w:t xml:space="preserve"> projektas integruotas į ugdymo turinį, bendruomenės renginius: vyko 4 akcijos, 5 renginiai. </w:t>
            </w:r>
          </w:p>
          <w:p w:rsidR="00A31EDA" w:rsidRPr="00A31EDA" w:rsidRDefault="00A31EDA" w:rsidP="00A31EDA">
            <w:pPr>
              <w:jc w:val="both"/>
              <w:rPr>
                <w:sz w:val="20"/>
                <w:szCs w:val="20"/>
              </w:rPr>
            </w:pPr>
            <w:r w:rsidRPr="00A31EDA">
              <w:rPr>
                <w:sz w:val="20"/>
                <w:szCs w:val="20"/>
              </w:rPr>
              <w:t>UNESCO projektas integruotas į bendruomenės gyvenimą: 4 stendiniai pranešimai, 1 susitikimas, konferencija, 3 akcijos, 6 renginiai.</w:t>
            </w:r>
          </w:p>
          <w:p w:rsidR="00A31EDA" w:rsidRPr="00A31EDA" w:rsidRDefault="00A31EDA" w:rsidP="00A31EDA">
            <w:pPr>
              <w:jc w:val="both"/>
              <w:rPr>
                <w:sz w:val="20"/>
              </w:rPr>
            </w:pPr>
          </w:p>
        </w:tc>
        <w:tc>
          <w:tcPr>
            <w:tcW w:w="0" w:type="auto"/>
          </w:tcPr>
          <w:p w:rsidR="00A31EDA" w:rsidRPr="00A31EDA" w:rsidRDefault="00DC488A" w:rsidP="00A31EDA">
            <w:pPr>
              <w:jc w:val="both"/>
              <w:rPr>
                <w:sz w:val="20"/>
              </w:rPr>
            </w:pPr>
            <w:r>
              <w:rPr>
                <w:sz w:val="20"/>
              </w:rPr>
              <w:t>Mokykla pradeda įgyvendinti „Perkeliamųjų kompetencijų ugdymas 2020“ projekte</w:t>
            </w:r>
          </w:p>
        </w:tc>
        <w:tc>
          <w:tcPr>
            <w:tcW w:w="0" w:type="auto"/>
          </w:tcPr>
          <w:p w:rsidR="00A31EDA" w:rsidRPr="00A31EDA" w:rsidRDefault="00A31EDA" w:rsidP="00A31EDA">
            <w:pPr>
              <w:jc w:val="both"/>
              <w:rPr>
                <w:sz w:val="20"/>
                <w:szCs w:val="20"/>
              </w:rPr>
            </w:pPr>
            <w:r w:rsidRPr="00A31EDA">
              <w:rPr>
                <w:sz w:val="20"/>
                <w:szCs w:val="20"/>
              </w:rPr>
              <w:t>ES lėšos, 12000 eurų</w:t>
            </w:r>
          </w:p>
          <w:p w:rsidR="00A31EDA" w:rsidRPr="00A31EDA" w:rsidRDefault="00A31EDA" w:rsidP="00A31EDA">
            <w:pPr>
              <w:jc w:val="both"/>
              <w:rPr>
                <w:sz w:val="20"/>
                <w:szCs w:val="20"/>
              </w:rPr>
            </w:pPr>
          </w:p>
        </w:tc>
        <w:tc>
          <w:tcPr>
            <w:tcW w:w="0" w:type="auto"/>
          </w:tcPr>
          <w:p w:rsidR="00A31EDA" w:rsidRPr="00A31EDA" w:rsidRDefault="00DC488A" w:rsidP="00A31EDA">
            <w:pPr>
              <w:jc w:val="both"/>
              <w:rPr>
                <w:sz w:val="20"/>
              </w:rPr>
            </w:pPr>
            <w:r>
              <w:rPr>
                <w:sz w:val="20"/>
              </w:rPr>
              <w:t xml:space="preserve">300 EUR </w:t>
            </w:r>
            <w:proofErr w:type="spellStart"/>
            <w:r>
              <w:rPr>
                <w:sz w:val="20"/>
              </w:rPr>
              <w:t>spec.lėšos</w:t>
            </w:r>
            <w:proofErr w:type="spellEnd"/>
          </w:p>
        </w:tc>
        <w:tc>
          <w:tcPr>
            <w:tcW w:w="0" w:type="auto"/>
          </w:tcPr>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szCs w:val="20"/>
              </w:rPr>
            </w:pPr>
          </w:p>
        </w:tc>
        <w:tc>
          <w:tcPr>
            <w:tcW w:w="0" w:type="auto"/>
          </w:tcPr>
          <w:p w:rsidR="00A31EDA" w:rsidRPr="00A31EDA" w:rsidRDefault="00DC488A" w:rsidP="00A31EDA">
            <w:pPr>
              <w:jc w:val="both"/>
              <w:rPr>
                <w:sz w:val="20"/>
              </w:rPr>
            </w:pPr>
            <w:r>
              <w:rPr>
                <w:sz w:val="20"/>
              </w:rPr>
              <w:t>2015 m.</w:t>
            </w:r>
          </w:p>
        </w:tc>
      </w:tr>
      <w:tr w:rsidR="00A31EDA" w:rsidRPr="00A31EDA" w:rsidTr="00A31EDA">
        <w:trPr>
          <w:trHeight w:val="975"/>
        </w:trPr>
        <w:tc>
          <w:tcPr>
            <w:tcW w:w="0" w:type="auto"/>
            <w:vMerge w:val="restart"/>
          </w:tcPr>
          <w:p w:rsidR="00A31EDA" w:rsidRPr="00A31EDA" w:rsidRDefault="00A31EDA" w:rsidP="00A31EDA">
            <w:pPr>
              <w:jc w:val="both"/>
              <w:rPr>
                <w:sz w:val="20"/>
                <w:szCs w:val="20"/>
              </w:rPr>
            </w:pPr>
            <w:r w:rsidRPr="00A31EDA">
              <w:rPr>
                <w:sz w:val="20"/>
                <w:szCs w:val="20"/>
              </w:rPr>
              <w:t>Uždavinys 3</w:t>
            </w:r>
          </w:p>
          <w:p w:rsidR="00A31EDA" w:rsidRPr="00A31EDA" w:rsidRDefault="00A31EDA" w:rsidP="00A31EDA">
            <w:pPr>
              <w:jc w:val="both"/>
              <w:rPr>
                <w:b/>
                <w:sz w:val="20"/>
                <w:szCs w:val="20"/>
              </w:rPr>
            </w:pPr>
          </w:p>
          <w:p w:rsidR="00A31EDA" w:rsidRPr="00A31EDA" w:rsidRDefault="00A31EDA" w:rsidP="00A31EDA">
            <w:pPr>
              <w:jc w:val="both"/>
              <w:rPr>
                <w:b/>
                <w:sz w:val="20"/>
                <w:szCs w:val="20"/>
              </w:rPr>
            </w:pPr>
            <w:r w:rsidRPr="00A31EDA">
              <w:rPr>
                <w:b/>
                <w:sz w:val="20"/>
                <w:szCs w:val="20"/>
              </w:rPr>
              <w:t xml:space="preserve">Tobulinti mokyklos informavimo sistemą, kuri skatintų mokinius ir tėvus pasirinkti mūsų </w:t>
            </w:r>
            <w:r w:rsidRPr="00A31EDA">
              <w:rPr>
                <w:b/>
                <w:sz w:val="20"/>
                <w:szCs w:val="20"/>
              </w:rPr>
              <w:lastRenderedPageBreak/>
              <w:t>mokyklą</w:t>
            </w:r>
          </w:p>
        </w:tc>
        <w:tc>
          <w:tcPr>
            <w:tcW w:w="0" w:type="auto"/>
          </w:tcPr>
          <w:p w:rsidR="00A31EDA" w:rsidRPr="00A31EDA" w:rsidRDefault="00A31EDA" w:rsidP="00A31EDA">
            <w:pPr>
              <w:jc w:val="both"/>
              <w:rPr>
                <w:sz w:val="20"/>
                <w:szCs w:val="20"/>
              </w:rPr>
            </w:pPr>
            <w:r w:rsidRPr="00A31EDA">
              <w:rPr>
                <w:sz w:val="20"/>
                <w:szCs w:val="20"/>
              </w:rPr>
              <w:lastRenderedPageBreak/>
              <w:t>Nuolat atnaujinama informacija apie mokyklos veiklą, teikiamas paslaugas</w:t>
            </w:r>
          </w:p>
        </w:tc>
        <w:tc>
          <w:tcPr>
            <w:tcW w:w="0" w:type="auto"/>
          </w:tcPr>
          <w:p w:rsidR="00A31EDA" w:rsidRPr="00A31EDA" w:rsidRDefault="00A31EDA" w:rsidP="00A31EDA">
            <w:pPr>
              <w:jc w:val="both"/>
              <w:rPr>
                <w:sz w:val="20"/>
              </w:rPr>
            </w:pPr>
            <w:r w:rsidRPr="00A31EDA">
              <w:rPr>
                <w:sz w:val="20"/>
                <w:szCs w:val="22"/>
              </w:rPr>
              <w:t>Atnaujintas mokyklos internetinis puslapis</w:t>
            </w:r>
          </w:p>
        </w:tc>
        <w:tc>
          <w:tcPr>
            <w:tcW w:w="0" w:type="auto"/>
          </w:tcPr>
          <w:p w:rsidR="00A31EDA" w:rsidRPr="00A31EDA" w:rsidRDefault="00A31EDA" w:rsidP="00A31EDA">
            <w:pPr>
              <w:jc w:val="both"/>
              <w:rPr>
                <w:sz w:val="20"/>
              </w:rPr>
            </w:pPr>
            <w:r w:rsidRPr="00A31EDA">
              <w:rPr>
                <w:sz w:val="20"/>
              </w:rPr>
              <w:t xml:space="preserve">Kaskart atnaujinama informacija apie mokyklos veiklą, teikiamas paslaugas mokyklos interneto puslapyje. Mokykla </w:t>
            </w:r>
            <w:proofErr w:type="spellStart"/>
            <w:r w:rsidRPr="00A31EDA">
              <w:rPr>
                <w:sz w:val="20"/>
              </w:rPr>
              <w:t>infomaciją</w:t>
            </w:r>
            <w:proofErr w:type="spellEnd"/>
            <w:r w:rsidRPr="00A31EDA">
              <w:rPr>
                <w:sz w:val="20"/>
              </w:rPr>
              <w:t xml:space="preserve"> talpina ir sukurtame mokyklos FB puslapyje.</w:t>
            </w:r>
          </w:p>
        </w:tc>
        <w:tc>
          <w:tcPr>
            <w:tcW w:w="0" w:type="auto"/>
          </w:tcPr>
          <w:p w:rsidR="00A31EDA" w:rsidRPr="00A31EDA" w:rsidRDefault="00A31EDA" w:rsidP="00A31EDA">
            <w:pPr>
              <w:jc w:val="both"/>
              <w:rPr>
                <w:sz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rPr>
            </w:pPr>
          </w:p>
        </w:tc>
        <w:tc>
          <w:tcPr>
            <w:tcW w:w="0" w:type="auto"/>
          </w:tcPr>
          <w:p w:rsidR="00A31EDA" w:rsidRPr="00A31EDA" w:rsidRDefault="00A31EDA" w:rsidP="00A31EDA">
            <w:pPr>
              <w:jc w:val="both"/>
              <w:rPr>
                <w:sz w:val="20"/>
              </w:rPr>
            </w:pPr>
          </w:p>
        </w:tc>
        <w:tc>
          <w:tcPr>
            <w:tcW w:w="0" w:type="auto"/>
          </w:tcPr>
          <w:p w:rsidR="00A31EDA" w:rsidRPr="00A31EDA" w:rsidRDefault="00A31EDA" w:rsidP="00A31EDA">
            <w:pPr>
              <w:jc w:val="both"/>
              <w:rPr>
                <w:sz w:val="20"/>
                <w:szCs w:val="20"/>
              </w:rPr>
            </w:pPr>
            <w:smartTag w:uri="urn:schemas-microsoft-com:office:smarttags" w:element="metricconverter">
              <w:smartTagPr>
                <w:attr w:name="ProductID" w:val="2013 m"/>
              </w:smartTagPr>
              <w:r w:rsidRPr="00A31EDA">
                <w:rPr>
                  <w:sz w:val="20"/>
                  <w:szCs w:val="20"/>
                </w:rPr>
                <w:t>2013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smartTag w:uri="urn:schemas-microsoft-com:office:smarttags" w:element="metricconverter">
              <w:smartTagPr>
                <w:attr w:name="ProductID" w:val="2013 m"/>
              </w:smartTagPr>
              <w:r w:rsidRPr="00A31EDA">
                <w:rPr>
                  <w:sz w:val="20"/>
                </w:rPr>
                <w:t>2013 m</w:t>
              </w:r>
            </w:smartTag>
            <w:r w:rsidRPr="00A31EDA">
              <w:rPr>
                <w:sz w:val="20"/>
              </w:rPr>
              <w:t>.</w:t>
            </w:r>
          </w:p>
        </w:tc>
      </w:tr>
      <w:tr w:rsidR="00A31EDA" w:rsidRPr="00A31EDA" w:rsidTr="00A31EDA">
        <w:trPr>
          <w:trHeight w:val="1018"/>
        </w:trPr>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Veikiantis elektroninis tablo</w:t>
            </w:r>
          </w:p>
        </w:tc>
        <w:tc>
          <w:tcPr>
            <w:tcW w:w="0" w:type="auto"/>
          </w:tcPr>
          <w:p w:rsidR="00A31EDA" w:rsidRPr="00A31EDA" w:rsidRDefault="00A31EDA" w:rsidP="00A31EDA">
            <w:pPr>
              <w:jc w:val="both"/>
              <w:rPr>
                <w:sz w:val="20"/>
              </w:rPr>
            </w:pPr>
          </w:p>
        </w:tc>
        <w:tc>
          <w:tcPr>
            <w:tcW w:w="0" w:type="auto"/>
          </w:tcPr>
          <w:p w:rsidR="00A31EDA" w:rsidRPr="00A31EDA" w:rsidRDefault="00A31EDA" w:rsidP="00A31EDA">
            <w:pPr>
              <w:jc w:val="both"/>
              <w:rPr>
                <w:color w:val="C00000"/>
                <w:sz w:val="20"/>
              </w:rPr>
            </w:pPr>
          </w:p>
        </w:tc>
        <w:tc>
          <w:tcPr>
            <w:tcW w:w="0" w:type="auto"/>
          </w:tcPr>
          <w:p w:rsidR="00A31EDA" w:rsidRPr="005A4435" w:rsidRDefault="00A31EDA" w:rsidP="00A31EDA">
            <w:pPr>
              <w:jc w:val="both"/>
              <w:rPr>
                <w:sz w:val="20"/>
              </w:rPr>
            </w:pPr>
            <w:r w:rsidRPr="005A4435">
              <w:rPr>
                <w:sz w:val="20"/>
                <w:szCs w:val="20"/>
              </w:rPr>
              <w:t>Veikia elektroninis informacinis tablo</w:t>
            </w:r>
          </w:p>
        </w:tc>
        <w:tc>
          <w:tcPr>
            <w:tcW w:w="0" w:type="auto"/>
          </w:tcPr>
          <w:p w:rsidR="00A31EDA" w:rsidRPr="00A31EDA" w:rsidRDefault="00A31EDA" w:rsidP="00A31EDA">
            <w:pPr>
              <w:jc w:val="both"/>
              <w:rPr>
                <w:sz w:val="20"/>
                <w:szCs w:val="20"/>
              </w:rPr>
            </w:pPr>
            <w:r w:rsidRPr="00A31EDA">
              <w:rPr>
                <w:sz w:val="20"/>
                <w:szCs w:val="20"/>
              </w:rPr>
              <w:t>2 proc. lėšos</w:t>
            </w:r>
          </w:p>
          <w:p w:rsidR="00A31EDA" w:rsidRPr="00A31EDA" w:rsidRDefault="00A31EDA" w:rsidP="00A31EDA">
            <w:pPr>
              <w:jc w:val="both"/>
              <w:rPr>
                <w:sz w:val="20"/>
                <w:szCs w:val="20"/>
              </w:rPr>
            </w:pPr>
            <w:r w:rsidRPr="00A31EDA">
              <w:rPr>
                <w:sz w:val="20"/>
                <w:szCs w:val="20"/>
              </w:rPr>
              <w:t>2000 Lt</w:t>
            </w:r>
          </w:p>
          <w:p w:rsidR="00A31EDA" w:rsidRPr="00A31EDA" w:rsidRDefault="00A31EDA" w:rsidP="00A31EDA">
            <w:pPr>
              <w:jc w:val="both"/>
              <w:rPr>
                <w:sz w:val="20"/>
                <w:szCs w:val="20"/>
              </w:rPr>
            </w:pPr>
            <w:r w:rsidRPr="00A31EDA">
              <w:rPr>
                <w:sz w:val="20"/>
                <w:szCs w:val="20"/>
              </w:rPr>
              <w:t>Rėmėjų lėšos</w:t>
            </w:r>
          </w:p>
        </w:tc>
        <w:tc>
          <w:tcPr>
            <w:tcW w:w="0" w:type="auto"/>
          </w:tcPr>
          <w:p w:rsidR="00A31EDA" w:rsidRPr="00A31EDA" w:rsidRDefault="005A4435" w:rsidP="00A31EDA">
            <w:pPr>
              <w:jc w:val="both"/>
              <w:rPr>
                <w:sz w:val="20"/>
              </w:rPr>
            </w:pPr>
            <w:r>
              <w:rPr>
                <w:sz w:val="20"/>
              </w:rPr>
              <w:t xml:space="preserve">120 </w:t>
            </w:r>
            <w:proofErr w:type="spellStart"/>
            <w:r>
              <w:rPr>
                <w:sz w:val="20"/>
              </w:rPr>
              <w:t>Eur.spec.lėšos</w:t>
            </w:r>
            <w:proofErr w:type="spellEnd"/>
          </w:p>
        </w:tc>
        <w:tc>
          <w:tcPr>
            <w:tcW w:w="0" w:type="auto"/>
          </w:tcPr>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5A4435" w:rsidRDefault="00A31EDA" w:rsidP="00A31EDA">
            <w:pPr>
              <w:jc w:val="both"/>
              <w:rPr>
                <w:sz w:val="20"/>
              </w:rPr>
            </w:pPr>
            <w:r w:rsidRPr="005A4435">
              <w:rPr>
                <w:sz w:val="20"/>
              </w:rPr>
              <w:t xml:space="preserve">2015 m. </w:t>
            </w:r>
          </w:p>
        </w:tc>
      </w:tr>
      <w:tr w:rsidR="00A31EDA" w:rsidRPr="00A31EDA" w:rsidTr="00A31EDA">
        <w:trPr>
          <w:trHeight w:val="1815"/>
        </w:trPr>
        <w:tc>
          <w:tcPr>
            <w:tcW w:w="0" w:type="auto"/>
            <w:vMerge w:val="restart"/>
          </w:tcPr>
          <w:p w:rsidR="00A31EDA" w:rsidRPr="00A31EDA" w:rsidRDefault="00A31EDA" w:rsidP="00A31EDA">
            <w:pPr>
              <w:jc w:val="both"/>
              <w:rPr>
                <w:sz w:val="20"/>
                <w:szCs w:val="20"/>
              </w:rPr>
            </w:pPr>
            <w:r w:rsidRPr="00A31EDA">
              <w:rPr>
                <w:sz w:val="20"/>
                <w:szCs w:val="20"/>
              </w:rPr>
              <w:lastRenderedPageBreak/>
              <w:t>Uždavinys 4</w:t>
            </w:r>
          </w:p>
          <w:p w:rsidR="00A31EDA" w:rsidRPr="00A31EDA" w:rsidRDefault="00A31EDA" w:rsidP="00A31EDA">
            <w:pPr>
              <w:jc w:val="both"/>
              <w:rPr>
                <w:b/>
                <w:sz w:val="20"/>
                <w:szCs w:val="20"/>
              </w:rPr>
            </w:pPr>
          </w:p>
          <w:p w:rsidR="00A31EDA" w:rsidRPr="00A31EDA" w:rsidRDefault="00A31EDA" w:rsidP="00A31EDA">
            <w:pPr>
              <w:jc w:val="both"/>
              <w:rPr>
                <w:b/>
                <w:sz w:val="20"/>
                <w:szCs w:val="20"/>
              </w:rPr>
            </w:pPr>
            <w:r w:rsidRPr="00A31EDA">
              <w:rPr>
                <w:b/>
                <w:sz w:val="20"/>
                <w:szCs w:val="20"/>
              </w:rPr>
              <w:t>Plėsti ir renovuoti edukacines erdves</w:t>
            </w:r>
          </w:p>
        </w:tc>
        <w:tc>
          <w:tcPr>
            <w:tcW w:w="0" w:type="auto"/>
          </w:tcPr>
          <w:p w:rsidR="00A31EDA" w:rsidRPr="00A31EDA" w:rsidRDefault="00A31EDA" w:rsidP="00A31EDA">
            <w:pPr>
              <w:jc w:val="both"/>
              <w:rPr>
                <w:sz w:val="20"/>
                <w:szCs w:val="20"/>
              </w:rPr>
            </w:pPr>
            <w:r w:rsidRPr="00A31EDA">
              <w:rPr>
                <w:sz w:val="20"/>
                <w:szCs w:val="20"/>
              </w:rPr>
              <w:t>6 suolų komplektai, spintos priemonėms</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b/>
                <w:sz w:val="20"/>
                <w:szCs w:val="20"/>
              </w:rPr>
            </w:pPr>
          </w:p>
        </w:tc>
        <w:tc>
          <w:tcPr>
            <w:tcW w:w="0" w:type="auto"/>
          </w:tcPr>
          <w:p w:rsidR="00A31EDA" w:rsidRPr="00A31EDA" w:rsidRDefault="00A31EDA" w:rsidP="00A31EDA">
            <w:pPr>
              <w:jc w:val="both"/>
              <w:rPr>
                <w:sz w:val="20"/>
              </w:rPr>
            </w:pPr>
            <w:r w:rsidRPr="00A31EDA">
              <w:rPr>
                <w:sz w:val="20"/>
              </w:rPr>
              <w:t>2 pradinių klasių suolų komplektai</w:t>
            </w: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tc>
        <w:tc>
          <w:tcPr>
            <w:tcW w:w="0" w:type="auto"/>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tc>
        <w:tc>
          <w:tcPr>
            <w:tcW w:w="0" w:type="auto"/>
          </w:tcPr>
          <w:p w:rsidR="00A31EDA" w:rsidRPr="00A31EDA" w:rsidRDefault="00DC488A" w:rsidP="00A31EDA">
            <w:pPr>
              <w:jc w:val="both"/>
              <w:rPr>
                <w:sz w:val="20"/>
              </w:rPr>
            </w:pPr>
            <w:r>
              <w:rPr>
                <w:sz w:val="20"/>
              </w:rPr>
              <w:t>Darželis-mokykla „Šviesa“ paskolino 2 klasėms suolų komplektus</w:t>
            </w:r>
          </w:p>
        </w:tc>
        <w:tc>
          <w:tcPr>
            <w:tcW w:w="0" w:type="auto"/>
          </w:tcPr>
          <w:p w:rsidR="00A31EDA" w:rsidRPr="00A31EDA" w:rsidRDefault="00A31EDA" w:rsidP="00A31EDA">
            <w:pPr>
              <w:jc w:val="both"/>
              <w:rPr>
                <w:sz w:val="20"/>
                <w:szCs w:val="20"/>
              </w:rPr>
            </w:pPr>
            <w:r w:rsidRPr="00A31EDA">
              <w:rPr>
                <w:sz w:val="20"/>
                <w:szCs w:val="20"/>
              </w:rPr>
              <w:t>ŠMM projektų lėšos</w:t>
            </w:r>
          </w:p>
          <w:p w:rsidR="00A31EDA" w:rsidRPr="00A31EDA" w:rsidRDefault="00A31EDA" w:rsidP="00A31EDA">
            <w:pPr>
              <w:jc w:val="both"/>
              <w:rPr>
                <w:sz w:val="20"/>
                <w:szCs w:val="20"/>
              </w:rPr>
            </w:pPr>
            <w:proofErr w:type="spellStart"/>
            <w:r w:rsidRPr="00A31EDA">
              <w:rPr>
                <w:sz w:val="20"/>
                <w:szCs w:val="20"/>
              </w:rPr>
              <w:t>Spec.lėšos</w:t>
            </w:r>
            <w:proofErr w:type="spellEnd"/>
            <w:r w:rsidRPr="00A31EDA">
              <w:rPr>
                <w:sz w:val="20"/>
                <w:szCs w:val="20"/>
              </w:rPr>
              <w:t xml:space="preserve">, </w:t>
            </w: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r w:rsidRPr="00A31EDA">
              <w:rPr>
                <w:sz w:val="20"/>
              </w:rPr>
              <w:t>2400Lt  MK lėšos</w:t>
            </w:r>
          </w:p>
          <w:p w:rsidR="00A31EDA" w:rsidRPr="00A31EDA" w:rsidRDefault="00A31EDA" w:rsidP="00A31EDA">
            <w:pPr>
              <w:jc w:val="both"/>
              <w:rPr>
                <w:sz w:val="20"/>
              </w:rPr>
            </w:pPr>
            <w:r w:rsidRPr="00A31EDA">
              <w:rPr>
                <w:sz w:val="20"/>
              </w:rPr>
              <w:t xml:space="preserve">2500 Lt </w:t>
            </w:r>
            <w:proofErr w:type="spellStart"/>
            <w:r w:rsidRPr="00A31EDA">
              <w:rPr>
                <w:sz w:val="20"/>
              </w:rPr>
              <w:t>spec</w:t>
            </w:r>
            <w:proofErr w:type="spellEnd"/>
            <w:r w:rsidRPr="00A31EDA">
              <w:rPr>
                <w:sz w:val="20"/>
              </w:rPr>
              <w:t>. lėšos</w:t>
            </w:r>
          </w:p>
          <w:p w:rsidR="00A31EDA" w:rsidRPr="00A31EDA" w:rsidRDefault="00A31EDA" w:rsidP="00A31EDA">
            <w:pPr>
              <w:jc w:val="both"/>
              <w:rPr>
                <w:sz w:val="20"/>
              </w:rPr>
            </w:pPr>
            <w:r w:rsidRPr="00A31EDA">
              <w:rPr>
                <w:sz w:val="20"/>
              </w:rPr>
              <w:t>400 Lt 2 proc. lėšos</w:t>
            </w:r>
          </w:p>
        </w:tc>
        <w:tc>
          <w:tcPr>
            <w:tcW w:w="0" w:type="auto"/>
          </w:tcPr>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DC488A" w:rsidRPr="00A31EDA" w:rsidRDefault="00DC488A" w:rsidP="00DC488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rPr>
            </w:pPr>
          </w:p>
        </w:tc>
      </w:tr>
      <w:tr w:rsidR="00A31EDA" w:rsidRPr="00A31EDA" w:rsidTr="00A31EDA">
        <w:trPr>
          <w:trHeight w:val="1350"/>
        </w:trPr>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Istorijos pamokos vedamos mokyklos muziejuje.</w:t>
            </w: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p>
          <w:p w:rsidR="00A31EDA" w:rsidRPr="00A31EDA" w:rsidRDefault="00A31EDA" w:rsidP="00A31EDA">
            <w:pPr>
              <w:jc w:val="both"/>
              <w:rPr>
                <w:sz w:val="20"/>
              </w:rPr>
            </w:pPr>
            <w:r w:rsidRPr="00A31EDA">
              <w:rPr>
                <w:sz w:val="20"/>
                <w:szCs w:val="22"/>
              </w:rPr>
              <w:t xml:space="preserve">Pravestos 3 integruotos istorijos ir kraštotyros pamokos 5 </w:t>
            </w:r>
            <w:proofErr w:type="spellStart"/>
            <w:r w:rsidRPr="00A31EDA">
              <w:rPr>
                <w:sz w:val="20"/>
                <w:szCs w:val="22"/>
              </w:rPr>
              <w:t>kl</w:t>
            </w:r>
            <w:proofErr w:type="spellEnd"/>
            <w:r w:rsidRPr="00A31EDA">
              <w:rPr>
                <w:sz w:val="20"/>
                <w:szCs w:val="22"/>
              </w:rPr>
              <w:t>.</w:t>
            </w:r>
          </w:p>
          <w:p w:rsidR="00A31EDA" w:rsidRPr="00A31EDA" w:rsidRDefault="00A31EDA" w:rsidP="00A31EDA">
            <w:pPr>
              <w:jc w:val="both"/>
              <w:rPr>
                <w:sz w:val="20"/>
              </w:rPr>
            </w:pPr>
          </w:p>
        </w:tc>
        <w:tc>
          <w:tcPr>
            <w:tcW w:w="0" w:type="auto"/>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tc>
        <w:tc>
          <w:tcPr>
            <w:tcW w:w="0" w:type="auto"/>
          </w:tcPr>
          <w:p w:rsidR="00A31EDA" w:rsidRPr="00A31EDA" w:rsidRDefault="00DC488A" w:rsidP="00A31EDA">
            <w:pPr>
              <w:jc w:val="both"/>
              <w:rPr>
                <w:sz w:val="20"/>
              </w:rPr>
            </w:pPr>
            <w:r>
              <w:rPr>
                <w:sz w:val="20"/>
              </w:rPr>
              <w:t>Atnaujintame istorijos kampelyje vyko 2 parodos, 1 bendruomenės veikla.</w:t>
            </w: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2000 Lt.</w:t>
            </w:r>
          </w:p>
          <w:p w:rsidR="00A31EDA" w:rsidRPr="00A31EDA" w:rsidRDefault="00A31EDA" w:rsidP="00A31EDA">
            <w:pPr>
              <w:jc w:val="both"/>
              <w:rPr>
                <w:sz w:val="20"/>
                <w:szCs w:val="20"/>
              </w:rPr>
            </w:pPr>
            <w:r w:rsidRPr="00A31EDA">
              <w:rPr>
                <w:sz w:val="20"/>
                <w:szCs w:val="20"/>
              </w:rPr>
              <w:t xml:space="preserve">2 proc. lėšos, </w:t>
            </w:r>
          </w:p>
          <w:p w:rsidR="00A31EDA" w:rsidRPr="00A31EDA" w:rsidRDefault="00A31EDA" w:rsidP="00A31EDA">
            <w:pPr>
              <w:jc w:val="both"/>
              <w:rPr>
                <w:sz w:val="20"/>
                <w:szCs w:val="20"/>
              </w:rPr>
            </w:pPr>
            <w:r w:rsidRPr="00A31EDA">
              <w:rPr>
                <w:sz w:val="20"/>
                <w:szCs w:val="20"/>
              </w:rPr>
              <w:t>500 Lt.</w:t>
            </w:r>
          </w:p>
          <w:p w:rsidR="00A31EDA" w:rsidRPr="00A31EDA" w:rsidRDefault="00A31EDA" w:rsidP="00A31EDA">
            <w:pPr>
              <w:jc w:val="both"/>
              <w:rPr>
                <w:sz w:val="20"/>
                <w:szCs w:val="20"/>
              </w:rPr>
            </w:pPr>
          </w:p>
        </w:tc>
        <w:tc>
          <w:tcPr>
            <w:tcW w:w="0" w:type="auto"/>
          </w:tcPr>
          <w:p w:rsidR="00A31EDA" w:rsidRDefault="00DC488A" w:rsidP="00A31EDA">
            <w:pPr>
              <w:jc w:val="both"/>
              <w:rPr>
                <w:sz w:val="20"/>
              </w:rPr>
            </w:pPr>
            <w:r>
              <w:rPr>
                <w:sz w:val="20"/>
              </w:rPr>
              <w:t>200 EUR</w:t>
            </w:r>
          </w:p>
          <w:p w:rsidR="00DC488A" w:rsidRPr="00A31EDA" w:rsidRDefault="00DC488A" w:rsidP="00DC488A">
            <w:pPr>
              <w:jc w:val="both"/>
              <w:rPr>
                <w:sz w:val="20"/>
              </w:rPr>
            </w:pPr>
            <w:proofErr w:type="spellStart"/>
            <w:r w:rsidRPr="00A31EDA">
              <w:rPr>
                <w:sz w:val="20"/>
              </w:rPr>
              <w:t>spec</w:t>
            </w:r>
            <w:proofErr w:type="spellEnd"/>
            <w:r w:rsidRPr="00A31EDA">
              <w:rPr>
                <w:sz w:val="20"/>
              </w:rPr>
              <w:t>. lėšos</w:t>
            </w:r>
          </w:p>
          <w:p w:rsidR="00DC488A" w:rsidRPr="00A31EDA" w:rsidRDefault="00DC488A" w:rsidP="00A31EDA">
            <w:pPr>
              <w:jc w:val="both"/>
              <w:rPr>
                <w:sz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Default="00A31EDA" w:rsidP="00A31EDA">
            <w:pPr>
              <w:jc w:val="both"/>
              <w:rPr>
                <w:sz w:val="20"/>
              </w:rPr>
            </w:pPr>
          </w:p>
          <w:p w:rsidR="00DC488A" w:rsidRPr="00A31EDA" w:rsidRDefault="00DC488A" w:rsidP="00DC488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DC488A" w:rsidRPr="00A31EDA" w:rsidRDefault="00DC488A" w:rsidP="00A31EDA">
            <w:pPr>
              <w:jc w:val="both"/>
              <w:rPr>
                <w:sz w:val="20"/>
              </w:rPr>
            </w:pPr>
          </w:p>
        </w:tc>
      </w:tr>
      <w:tr w:rsidR="00A31EDA" w:rsidRPr="00A31EDA" w:rsidTr="00A31EDA">
        <w:trPr>
          <w:trHeight w:val="1855"/>
        </w:trPr>
        <w:tc>
          <w:tcPr>
            <w:tcW w:w="0" w:type="auto"/>
            <w:vMerge/>
          </w:tcPr>
          <w:p w:rsidR="00A31EDA" w:rsidRPr="00A31EDA" w:rsidRDefault="00A31EDA" w:rsidP="00A31EDA">
            <w:pPr>
              <w:jc w:val="both"/>
              <w:rPr>
                <w:sz w:val="20"/>
                <w:szCs w:val="20"/>
              </w:rPr>
            </w:pPr>
          </w:p>
        </w:tc>
        <w:tc>
          <w:tcPr>
            <w:tcW w:w="0" w:type="auto"/>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Suremontuota aktų salė, valgykla, modernizuota skaitykla.</w:t>
            </w:r>
          </w:p>
        </w:tc>
        <w:tc>
          <w:tcPr>
            <w:tcW w:w="0" w:type="auto"/>
          </w:tcPr>
          <w:p w:rsidR="00A31EDA" w:rsidRPr="00A31EDA" w:rsidRDefault="00A31EDA" w:rsidP="00A31EDA">
            <w:pPr>
              <w:jc w:val="both"/>
              <w:rPr>
                <w:sz w:val="20"/>
              </w:rPr>
            </w:pPr>
          </w:p>
        </w:tc>
        <w:tc>
          <w:tcPr>
            <w:tcW w:w="0" w:type="auto"/>
          </w:tcPr>
          <w:p w:rsidR="00A31EDA" w:rsidRPr="00A31EDA" w:rsidRDefault="00A31EDA" w:rsidP="00A31EDA">
            <w:pPr>
              <w:jc w:val="both"/>
              <w:rPr>
                <w:sz w:val="20"/>
              </w:rPr>
            </w:pPr>
          </w:p>
          <w:p w:rsidR="00A31EDA" w:rsidRPr="00A31EDA" w:rsidRDefault="00A31EDA" w:rsidP="00A31EDA">
            <w:pPr>
              <w:jc w:val="both"/>
              <w:rPr>
                <w:sz w:val="20"/>
              </w:rPr>
            </w:pPr>
            <w:r w:rsidRPr="00A31EDA">
              <w:rPr>
                <w:sz w:val="20"/>
              </w:rPr>
              <w:t>Išdažytos aktų salės sienos.</w:t>
            </w:r>
          </w:p>
          <w:p w:rsidR="00A31EDA" w:rsidRPr="00A31EDA" w:rsidRDefault="00A31EDA" w:rsidP="00A31EDA">
            <w:pPr>
              <w:jc w:val="both"/>
              <w:rPr>
                <w:sz w:val="20"/>
              </w:rPr>
            </w:pPr>
          </w:p>
          <w:p w:rsidR="00A31EDA" w:rsidRPr="00A31EDA" w:rsidRDefault="00A31EDA" w:rsidP="00A31EDA">
            <w:pPr>
              <w:jc w:val="both"/>
              <w:rPr>
                <w:sz w:val="20"/>
              </w:rPr>
            </w:pPr>
            <w:r w:rsidRPr="00A31EDA">
              <w:rPr>
                <w:sz w:val="20"/>
              </w:rPr>
              <w:t>Pradėtas skaityklos modernizavimas</w:t>
            </w:r>
          </w:p>
          <w:p w:rsidR="00A31EDA" w:rsidRPr="00A31EDA" w:rsidRDefault="00A31EDA" w:rsidP="00A31EDA">
            <w:pPr>
              <w:jc w:val="both"/>
              <w:rPr>
                <w:color w:val="00B050"/>
                <w:sz w:val="20"/>
              </w:rPr>
            </w:pPr>
          </w:p>
        </w:tc>
        <w:tc>
          <w:tcPr>
            <w:tcW w:w="0" w:type="auto"/>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DC488A" w:rsidRDefault="00A31EDA" w:rsidP="00A31EDA">
            <w:pPr>
              <w:jc w:val="both"/>
              <w:rPr>
                <w:sz w:val="20"/>
              </w:rPr>
            </w:pPr>
            <w:r w:rsidRPr="00DC488A">
              <w:rPr>
                <w:sz w:val="20"/>
              </w:rPr>
              <w:t>Baigtas skaityklos modernizavimas</w:t>
            </w:r>
          </w:p>
          <w:p w:rsidR="00A31EDA" w:rsidRPr="00DC488A" w:rsidRDefault="00A31EDA" w:rsidP="00A31EDA">
            <w:pPr>
              <w:jc w:val="both"/>
              <w:rPr>
                <w:sz w:val="20"/>
              </w:rPr>
            </w:pPr>
          </w:p>
          <w:p w:rsidR="00A31EDA" w:rsidRPr="00DC488A" w:rsidRDefault="00A31EDA" w:rsidP="00A31EDA">
            <w:pPr>
              <w:jc w:val="both"/>
              <w:rPr>
                <w:sz w:val="20"/>
              </w:rPr>
            </w:pPr>
          </w:p>
          <w:p w:rsidR="00A31EDA" w:rsidRPr="00DC488A" w:rsidRDefault="00A31EDA" w:rsidP="00A31EDA">
            <w:pPr>
              <w:jc w:val="both"/>
              <w:rPr>
                <w:sz w:val="20"/>
              </w:rPr>
            </w:pPr>
            <w:r w:rsidRPr="00DC488A">
              <w:rPr>
                <w:sz w:val="20"/>
              </w:rPr>
              <w:t>Sutvarkytas I aukšto koridorius, pagrindiniai laiptai</w:t>
            </w:r>
          </w:p>
          <w:p w:rsidR="00A31EDA" w:rsidRPr="00DC488A" w:rsidRDefault="00A31EDA" w:rsidP="00A31EDA">
            <w:pPr>
              <w:jc w:val="both"/>
              <w:rPr>
                <w:sz w:val="20"/>
              </w:rPr>
            </w:pPr>
            <w:r w:rsidRPr="00DC488A">
              <w:rPr>
                <w:sz w:val="20"/>
              </w:rPr>
              <w:t>Įren</w:t>
            </w:r>
            <w:r w:rsidR="00AD5FF5">
              <w:rPr>
                <w:sz w:val="20"/>
              </w:rPr>
              <w:t>g</w:t>
            </w:r>
            <w:r w:rsidRPr="00DC488A">
              <w:rPr>
                <w:sz w:val="20"/>
              </w:rPr>
              <w:t>ta rūbinė pradinių klasių mokiniams.</w:t>
            </w:r>
          </w:p>
          <w:p w:rsidR="00A31EDA" w:rsidRPr="00DC488A" w:rsidRDefault="00A31EDA" w:rsidP="00A31EDA">
            <w:pPr>
              <w:jc w:val="both"/>
              <w:rPr>
                <w:sz w:val="20"/>
              </w:rPr>
            </w:pPr>
            <w:r w:rsidRPr="00DC488A">
              <w:rPr>
                <w:sz w:val="20"/>
              </w:rPr>
              <w:t>Įrengta aktyvioji zona.</w:t>
            </w:r>
          </w:p>
          <w:p w:rsidR="00A31EDA" w:rsidRPr="00DC488A" w:rsidRDefault="00A31EDA" w:rsidP="00A31EDA">
            <w:pPr>
              <w:jc w:val="both"/>
              <w:rPr>
                <w:sz w:val="20"/>
              </w:rPr>
            </w:pPr>
            <w:r w:rsidRPr="00DC488A">
              <w:rPr>
                <w:sz w:val="20"/>
              </w:rPr>
              <w:t>S</w:t>
            </w:r>
            <w:r w:rsidR="00AD5FF5">
              <w:rPr>
                <w:sz w:val="20"/>
              </w:rPr>
              <w:t>uremont</w:t>
            </w:r>
            <w:r w:rsidRPr="00DC488A">
              <w:rPr>
                <w:sz w:val="20"/>
              </w:rPr>
              <w:t xml:space="preserve">uotas </w:t>
            </w:r>
            <w:proofErr w:type="spellStart"/>
            <w:r w:rsidRPr="00DC488A">
              <w:rPr>
                <w:sz w:val="20"/>
              </w:rPr>
              <w:t>logopedinis</w:t>
            </w:r>
            <w:proofErr w:type="spellEnd"/>
            <w:r w:rsidRPr="00DC488A">
              <w:rPr>
                <w:sz w:val="20"/>
              </w:rPr>
              <w:t xml:space="preserve"> kabinetas </w:t>
            </w:r>
          </w:p>
          <w:p w:rsidR="00A31EDA" w:rsidRPr="00A31EDA" w:rsidRDefault="00A31EDA" w:rsidP="00A31EDA">
            <w:pPr>
              <w:jc w:val="both"/>
              <w:rPr>
                <w:sz w:val="20"/>
              </w:rPr>
            </w:pPr>
            <w:r w:rsidRPr="00DC488A">
              <w:rPr>
                <w:sz w:val="20"/>
              </w:rPr>
              <w:t>Pradėtas mokyklos istorijos kampelio modernizavimas</w:t>
            </w:r>
          </w:p>
        </w:tc>
        <w:tc>
          <w:tcPr>
            <w:tcW w:w="0" w:type="auto"/>
          </w:tcPr>
          <w:p w:rsidR="00A31EDA" w:rsidRPr="00A31EDA" w:rsidRDefault="00A31EDA" w:rsidP="00A31EDA">
            <w:pPr>
              <w:jc w:val="both"/>
              <w:rPr>
                <w:sz w:val="20"/>
                <w:szCs w:val="20"/>
              </w:rPr>
            </w:pPr>
            <w:proofErr w:type="spellStart"/>
            <w:r w:rsidRPr="00A31EDA">
              <w:rPr>
                <w:sz w:val="20"/>
                <w:szCs w:val="20"/>
              </w:rPr>
              <w:t>Spec.lėšos</w:t>
            </w:r>
            <w:proofErr w:type="spellEnd"/>
            <w:r w:rsidRPr="00A31EDA">
              <w:rPr>
                <w:sz w:val="20"/>
                <w:szCs w:val="20"/>
              </w:rPr>
              <w:t xml:space="preserve">, 2000 Lt. </w:t>
            </w:r>
          </w:p>
          <w:p w:rsidR="00A31EDA" w:rsidRPr="00A31EDA" w:rsidRDefault="00A31EDA" w:rsidP="00A31EDA">
            <w:pPr>
              <w:jc w:val="both"/>
              <w:rPr>
                <w:sz w:val="20"/>
                <w:szCs w:val="20"/>
              </w:rPr>
            </w:pPr>
            <w:r w:rsidRPr="00A31EDA">
              <w:rPr>
                <w:sz w:val="20"/>
                <w:szCs w:val="20"/>
              </w:rPr>
              <w:t>2 proc. lėšos 500 Lt.</w:t>
            </w:r>
          </w:p>
          <w:p w:rsidR="00A31EDA" w:rsidRPr="00A31EDA" w:rsidRDefault="00A31EDA" w:rsidP="00A31EDA">
            <w:pPr>
              <w:jc w:val="both"/>
              <w:rPr>
                <w:sz w:val="20"/>
                <w:szCs w:val="20"/>
              </w:rPr>
            </w:pPr>
            <w:r w:rsidRPr="00A31EDA">
              <w:rPr>
                <w:sz w:val="20"/>
                <w:szCs w:val="20"/>
              </w:rPr>
              <w:t>ŠMM projektų lėšos</w:t>
            </w: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0" w:type="auto"/>
          </w:tcPr>
          <w:p w:rsidR="00A31EDA" w:rsidRPr="00A31EDA" w:rsidRDefault="00A31EDA" w:rsidP="00A31EDA">
            <w:pPr>
              <w:jc w:val="both"/>
              <w:rPr>
                <w:sz w:val="20"/>
              </w:rPr>
            </w:pPr>
            <w:r w:rsidRPr="00A31EDA">
              <w:rPr>
                <w:sz w:val="20"/>
              </w:rPr>
              <w:t xml:space="preserve">1100 Lt. </w:t>
            </w:r>
            <w:proofErr w:type="spellStart"/>
            <w:r w:rsidRPr="00A31EDA">
              <w:rPr>
                <w:sz w:val="20"/>
              </w:rPr>
              <w:t>spec</w:t>
            </w:r>
            <w:proofErr w:type="spellEnd"/>
            <w:r w:rsidRPr="00A31EDA">
              <w:rPr>
                <w:sz w:val="20"/>
              </w:rPr>
              <w:t>. lėšos</w:t>
            </w:r>
          </w:p>
          <w:p w:rsidR="00A31EDA" w:rsidRPr="00A31EDA" w:rsidRDefault="00A31EDA" w:rsidP="00A31EDA">
            <w:pPr>
              <w:jc w:val="both"/>
              <w:rPr>
                <w:sz w:val="20"/>
              </w:rPr>
            </w:pPr>
          </w:p>
          <w:p w:rsidR="00A31EDA" w:rsidRPr="00A31EDA" w:rsidRDefault="00A31EDA" w:rsidP="00A31EDA">
            <w:pPr>
              <w:jc w:val="both"/>
              <w:rPr>
                <w:sz w:val="20"/>
              </w:rPr>
            </w:pPr>
            <w:r w:rsidRPr="00A31EDA">
              <w:rPr>
                <w:sz w:val="20"/>
              </w:rPr>
              <w:t xml:space="preserve">1050 Lt. </w:t>
            </w:r>
            <w:proofErr w:type="spellStart"/>
            <w:r w:rsidRPr="00A31EDA">
              <w:rPr>
                <w:sz w:val="20"/>
              </w:rPr>
              <w:t>spec</w:t>
            </w:r>
            <w:proofErr w:type="spellEnd"/>
            <w:r w:rsidRPr="00A31EDA">
              <w:rPr>
                <w:sz w:val="20"/>
              </w:rPr>
              <w:t>. lėšos</w:t>
            </w: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DC488A" w:rsidRDefault="00A31EDA" w:rsidP="00A31EDA">
            <w:pPr>
              <w:jc w:val="both"/>
              <w:rPr>
                <w:sz w:val="20"/>
              </w:rPr>
            </w:pPr>
            <w:proofErr w:type="spellStart"/>
            <w:r w:rsidRPr="00DC488A">
              <w:rPr>
                <w:sz w:val="20"/>
                <w:szCs w:val="20"/>
              </w:rPr>
              <w:t>Spec</w:t>
            </w:r>
            <w:proofErr w:type="spellEnd"/>
            <w:r w:rsidRPr="00DC488A">
              <w:rPr>
                <w:sz w:val="20"/>
                <w:szCs w:val="20"/>
              </w:rPr>
              <w:t>. lėšos 2000 EUR</w:t>
            </w:r>
          </w:p>
        </w:tc>
        <w:tc>
          <w:tcPr>
            <w:tcW w:w="0" w:type="auto"/>
          </w:tcPr>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p>
        </w:tc>
        <w:tc>
          <w:tcPr>
            <w:tcW w:w="0" w:type="auto"/>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r w:rsidRPr="00A31EDA">
              <w:rPr>
                <w:sz w:val="20"/>
              </w:rPr>
              <w:t>2015 m.</w:t>
            </w: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r w:rsidRPr="00A31EDA">
              <w:rPr>
                <w:sz w:val="20"/>
              </w:rPr>
              <w:t>2015 m.</w:t>
            </w:r>
          </w:p>
        </w:tc>
      </w:tr>
      <w:tr w:rsidR="00A31EDA" w:rsidRPr="00A31EDA" w:rsidTr="00A31EDA">
        <w:tc>
          <w:tcPr>
            <w:tcW w:w="0" w:type="auto"/>
            <w:gridSpan w:val="9"/>
          </w:tcPr>
          <w:p w:rsidR="00A31EDA" w:rsidRPr="00A31EDA" w:rsidRDefault="00A31EDA" w:rsidP="00A31EDA">
            <w:pPr>
              <w:jc w:val="both"/>
              <w:rPr>
                <w:b/>
              </w:rPr>
            </w:pPr>
          </w:p>
          <w:p w:rsidR="00A31EDA" w:rsidRPr="00A31EDA" w:rsidRDefault="00A31EDA" w:rsidP="00A31EDA">
            <w:pPr>
              <w:jc w:val="both"/>
            </w:pPr>
            <w:r w:rsidRPr="00A31EDA">
              <w:rPr>
                <w:b/>
                <w:szCs w:val="22"/>
              </w:rPr>
              <w:t>Išvada apie pasiektą tikslą</w:t>
            </w:r>
            <w:r w:rsidRPr="00A31EDA">
              <w:rPr>
                <w:sz w:val="20"/>
                <w:szCs w:val="20"/>
              </w:rPr>
              <w:t xml:space="preserve">: numatytos veiklos iki 2013 metų įvykdytos, 2 uždavinyje išsiplėtė dalyvavimas naujame projekte, nes mokykla įstojo į ASPNET mokyklų tinklą ir tapo </w:t>
            </w:r>
            <w:r w:rsidRPr="00A31EDA">
              <w:rPr>
                <w:sz w:val="20"/>
                <w:szCs w:val="20"/>
              </w:rPr>
              <w:lastRenderedPageBreak/>
              <w:t xml:space="preserve">UNESCO mokykla. </w:t>
            </w:r>
          </w:p>
          <w:p w:rsidR="00A31EDA" w:rsidRDefault="00A31EDA" w:rsidP="00A31EDA">
            <w:pPr>
              <w:jc w:val="both"/>
              <w:rPr>
                <w:sz w:val="20"/>
                <w:szCs w:val="20"/>
              </w:rPr>
            </w:pPr>
            <w:r w:rsidRPr="00A31EDA">
              <w:rPr>
                <w:sz w:val="20"/>
                <w:szCs w:val="20"/>
              </w:rPr>
              <w:t xml:space="preserve">Numatytų veiklų iki 2014 metų nebuvo, tačiau plečiant mokyklos viešuosius ryšius pasiekti laukiami lūkesčiai. Pagausėjo tikslingų </w:t>
            </w:r>
            <w:proofErr w:type="spellStart"/>
            <w:r w:rsidRPr="00A31EDA">
              <w:rPr>
                <w:sz w:val="20"/>
                <w:szCs w:val="20"/>
              </w:rPr>
              <w:t>Unesco</w:t>
            </w:r>
            <w:proofErr w:type="spellEnd"/>
            <w:r w:rsidRPr="00A31EDA">
              <w:rPr>
                <w:sz w:val="20"/>
                <w:szCs w:val="20"/>
              </w:rPr>
              <w:t xml:space="preserve"> veiklų integruotų į ugdymo procesą. Dauguma sėkmės faktorių priklauso nuo tapatumo jausmo, pasididžiavimo mokykla – plačiojo 2014-2015 m. m. įsivertinimo rezultatai rodo, jog ši sritis pakilo iki 3,1 lygio.</w:t>
            </w:r>
          </w:p>
          <w:p w:rsidR="00154D45" w:rsidRDefault="00154D45" w:rsidP="00154D45">
            <w:pPr>
              <w:jc w:val="both"/>
              <w:rPr>
                <w:sz w:val="20"/>
                <w:szCs w:val="20"/>
              </w:rPr>
            </w:pPr>
            <w:r w:rsidRPr="00154D45">
              <w:rPr>
                <w:b/>
                <w:sz w:val="20"/>
                <w:szCs w:val="20"/>
              </w:rPr>
              <w:t>2015 m.</w:t>
            </w:r>
            <w:r>
              <w:rPr>
                <w:sz w:val="20"/>
                <w:szCs w:val="20"/>
              </w:rPr>
              <w:t xml:space="preserve"> Pavyko sėkmingai p</w:t>
            </w:r>
            <w:r w:rsidRPr="00154D45">
              <w:rPr>
                <w:sz w:val="20"/>
                <w:szCs w:val="20"/>
              </w:rPr>
              <w:t>uoselėti mokyklos bendruomenės vertybių sistemą</w:t>
            </w:r>
            <w:r>
              <w:rPr>
                <w:sz w:val="20"/>
                <w:szCs w:val="20"/>
              </w:rPr>
              <w:t>: 9</w:t>
            </w:r>
            <w:r w:rsidRPr="00154D45">
              <w:rPr>
                <w:sz w:val="20"/>
                <w:szCs w:val="20"/>
              </w:rPr>
              <w:t>7  proc. 1-4 klasių mokinių, 90 proc. 5-9</w:t>
            </w:r>
            <w:r>
              <w:rPr>
                <w:sz w:val="20"/>
                <w:szCs w:val="20"/>
              </w:rPr>
              <w:t xml:space="preserve"> klasių mokinių dėvi uniformas, m</w:t>
            </w:r>
            <w:r w:rsidRPr="00154D45">
              <w:rPr>
                <w:sz w:val="20"/>
                <w:szCs w:val="20"/>
              </w:rPr>
              <w:t>okyklos tarybos iniciatyva suburtas Tėvų komitetas</w:t>
            </w:r>
            <w:r>
              <w:rPr>
                <w:sz w:val="20"/>
                <w:szCs w:val="20"/>
              </w:rPr>
              <w:t xml:space="preserve"> problemoms spręsti ir iniciatyvoms teikti</w:t>
            </w:r>
            <w:r w:rsidRPr="00154D45">
              <w:rPr>
                <w:sz w:val="20"/>
                <w:szCs w:val="20"/>
              </w:rPr>
              <w:t>. Visose pradinėse klasėse po 1-2 renginius su tėvais, šešiose 5-9</w:t>
            </w:r>
            <w:r>
              <w:rPr>
                <w:sz w:val="20"/>
                <w:szCs w:val="20"/>
              </w:rPr>
              <w:t xml:space="preserve"> klasėse po 1 renginį su tėvais, tikslas pasiektas tik iš dalies.</w:t>
            </w:r>
          </w:p>
          <w:p w:rsidR="00154D45" w:rsidRDefault="00154D45" w:rsidP="00154D45">
            <w:pPr>
              <w:jc w:val="both"/>
              <w:rPr>
                <w:sz w:val="20"/>
                <w:szCs w:val="20"/>
              </w:rPr>
            </w:pPr>
            <w:r>
              <w:rPr>
                <w:sz w:val="20"/>
                <w:szCs w:val="20"/>
              </w:rPr>
              <w:t>Puikiai sekėsi plėsti mokyklos viešuosius ryšius: dalyvavimas p</w:t>
            </w:r>
            <w:r w:rsidR="00D36A38">
              <w:rPr>
                <w:sz w:val="20"/>
                <w:szCs w:val="20"/>
              </w:rPr>
              <w:t xml:space="preserve">rofesinės </w:t>
            </w:r>
            <w:proofErr w:type="spellStart"/>
            <w:r w:rsidR="00D36A38">
              <w:rPr>
                <w:sz w:val="20"/>
                <w:szCs w:val="20"/>
              </w:rPr>
              <w:t>savanorystės</w:t>
            </w:r>
            <w:proofErr w:type="spellEnd"/>
            <w:r w:rsidR="00D36A38">
              <w:rPr>
                <w:sz w:val="20"/>
                <w:szCs w:val="20"/>
              </w:rPr>
              <w:t xml:space="preserve"> projekte</w:t>
            </w:r>
            <w:r w:rsidRPr="00154D45">
              <w:rPr>
                <w:sz w:val="20"/>
                <w:szCs w:val="20"/>
              </w:rPr>
              <w:t xml:space="preserve"> „Kam to reikia?!“</w:t>
            </w:r>
            <w:r w:rsidR="00D36A38">
              <w:rPr>
                <w:sz w:val="20"/>
                <w:szCs w:val="20"/>
              </w:rPr>
              <w:t xml:space="preserve"> , bendradarbiaujama su kitomis mokyklomis tikslinėms veikloms organizuoti: k</w:t>
            </w:r>
            <w:r w:rsidRPr="00154D45">
              <w:rPr>
                <w:sz w:val="20"/>
                <w:szCs w:val="20"/>
              </w:rPr>
              <w:t>onferencija „</w:t>
            </w:r>
            <w:proofErr w:type="spellStart"/>
            <w:r w:rsidRPr="00154D45">
              <w:rPr>
                <w:sz w:val="20"/>
                <w:szCs w:val="20"/>
              </w:rPr>
              <w:t>Savanorystė</w:t>
            </w:r>
            <w:proofErr w:type="spellEnd"/>
            <w:r w:rsidRPr="00154D45">
              <w:rPr>
                <w:sz w:val="20"/>
                <w:szCs w:val="20"/>
              </w:rPr>
              <w:t xml:space="preserve"> mokykloje“ Alytaus </w:t>
            </w:r>
            <w:r w:rsidR="00D36A38">
              <w:rPr>
                <w:sz w:val="20"/>
                <w:szCs w:val="20"/>
              </w:rPr>
              <w:t>Dzūkijos pagrindinėje mokykloje, konferencija – istorijos pamoka UNESCO veikloms aptarti bendradarbiaujant su Kauno Šančių, Alytaus „Dzūkijos“ ir Plechavičiaus kadetų mokykla. Organizuojama labdaros akcija</w:t>
            </w:r>
            <w:r w:rsidRPr="00154D45">
              <w:rPr>
                <w:sz w:val="20"/>
                <w:szCs w:val="20"/>
              </w:rPr>
              <w:t xml:space="preserve"> „Aš dalinuosi“</w:t>
            </w:r>
            <w:r w:rsidR="00D36A38">
              <w:rPr>
                <w:sz w:val="20"/>
                <w:szCs w:val="20"/>
              </w:rPr>
              <w:t xml:space="preserve">, skirta paremti skurdžiai gyvenančias šeimas. </w:t>
            </w:r>
            <w:r w:rsidRPr="00154D45">
              <w:rPr>
                <w:sz w:val="20"/>
                <w:szCs w:val="20"/>
              </w:rPr>
              <w:t>Sudaryt</w:t>
            </w:r>
            <w:r w:rsidR="00D36A38">
              <w:rPr>
                <w:sz w:val="20"/>
                <w:szCs w:val="20"/>
              </w:rPr>
              <w:t xml:space="preserve">os bendradarbiavimo sutartys su </w:t>
            </w:r>
            <w:r w:rsidRPr="00154D45">
              <w:rPr>
                <w:sz w:val="20"/>
                <w:szCs w:val="20"/>
              </w:rPr>
              <w:t>Kėdainių J</w:t>
            </w:r>
            <w:r w:rsidR="00D36A38">
              <w:rPr>
                <w:sz w:val="20"/>
                <w:szCs w:val="20"/>
              </w:rPr>
              <w:t>onušo Radvilos studijų centru, K</w:t>
            </w:r>
            <w:r w:rsidRPr="00154D45">
              <w:rPr>
                <w:sz w:val="20"/>
                <w:szCs w:val="20"/>
              </w:rPr>
              <w:t xml:space="preserve">auno plaukimo centru, </w:t>
            </w:r>
            <w:proofErr w:type="spellStart"/>
            <w:r w:rsidRPr="00154D45">
              <w:rPr>
                <w:sz w:val="20"/>
                <w:szCs w:val="20"/>
              </w:rPr>
              <w:t>VšĮ</w:t>
            </w:r>
            <w:proofErr w:type="spellEnd"/>
            <w:r w:rsidRPr="00154D45">
              <w:rPr>
                <w:sz w:val="20"/>
                <w:szCs w:val="20"/>
              </w:rPr>
              <w:t xml:space="preserve"> „</w:t>
            </w:r>
            <w:proofErr w:type="spellStart"/>
            <w:r w:rsidRPr="00154D45">
              <w:rPr>
                <w:sz w:val="20"/>
                <w:szCs w:val="20"/>
              </w:rPr>
              <w:t>Frageta</w:t>
            </w:r>
            <w:proofErr w:type="spellEnd"/>
            <w:r w:rsidRPr="00154D45">
              <w:rPr>
                <w:sz w:val="20"/>
                <w:szCs w:val="20"/>
              </w:rPr>
              <w:t>“</w:t>
            </w:r>
            <w:r w:rsidR="00D36A38">
              <w:rPr>
                <w:sz w:val="20"/>
                <w:szCs w:val="20"/>
              </w:rPr>
              <w:t xml:space="preserve">. Organizuojami tradiciniai renginiai bendruomenei: </w:t>
            </w:r>
            <w:r w:rsidRPr="00154D45">
              <w:rPr>
                <w:sz w:val="20"/>
                <w:szCs w:val="20"/>
              </w:rPr>
              <w:t>senelių šventė „Kartų va</w:t>
            </w:r>
            <w:r w:rsidR="00D36A38">
              <w:rPr>
                <w:sz w:val="20"/>
                <w:szCs w:val="20"/>
              </w:rPr>
              <w:t xml:space="preserve">lsas“, 5-10 klasių mokiniams puoselėjant etnografines vertybes  </w:t>
            </w:r>
            <w:r w:rsidRPr="00154D45">
              <w:rPr>
                <w:sz w:val="20"/>
                <w:szCs w:val="20"/>
              </w:rPr>
              <w:t xml:space="preserve">„Diskoteka kitaip“, </w:t>
            </w:r>
            <w:r w:rsidR="00D36A38" w:rsidRPr="00154D45">
              <w:rPr>
                <w:sz w:val="20"/>
                <w:szCs w:val="20"/>
              </w:rPr>
              <w:t>„Ačiū“</w:t>
            </w:r>
            <w:r w:rsidR="00D36A38">
              <w:rPr>
                <w:sz w:val="20"/>
                <w:szCs w:val="20"/>
              </w:rPr>
              <w:t xml:space="preserve">, skirtas padėkoti už iniciatyvas ir aktyvias veiklas mokykloje mokiniams, tėvams ir mokytojams. Organizuojamos </w:t>
            </w:r>
            <w:r w:rsidRPr="00154D45">
              <w:rPr>
                <w:sz w:val="20"/>
                <w:szCs w:val="20"/>
              </w:rPr>
              <w:t>atvirų durų dienų renginiai</w:t>
            </w:r>
            <w:r w:rsidR="00D36A38">
              <w:rPr>
                <w:sz w:val="20"/>
                <w:szCs w:val="20"/>
              </w:rPr>
              <w:t xml:space="preserve"> bendruomenei. </w:t>
            </w:r>
            <w:r w:rsidRPr="00154D45">
              <w:rPr>
                <w:sz w:val="20"/>
                <w:szCs w:val="20"/>
              </w:rPr>
              <w:t>Tęsiamas projektas „Aš būsiu penktokas“.</w:t>
            </w:r>
          </w:p>
          <w:p w:rsidR="00A31EDA" w:rsidRPr="00A31EDA" w:rsidRDefault="00D36A38" w:rsidP="00154D45">
            <w:pPr>
              <w:jc w:val="both"/>
              <w:rPr>
                <w:sz w:val="20"/>
                <w:szCs w:val="20"/>
              </w:rPr>
            </w:pPr>
            <w:r>
              <w:rPr>
                <w:sz w:val="20"/>
                <w:szCs w:val="20"/>
              </w:rPr>
              <w:t>Iš dalies pavyko p</w:t>
            </w:r>
            <w:r w:rsidRPr="00154D45">
              <w:rPr>
                <w:sz w:val="20"/>
                <w:szCs w:val="20"/>
              </w:rPr>
              <w:t>lėsti ir renovuoti edukacines erdves</w:t>
            </w:r>
            <w:r>
              <w:rPr>
                <w:sz w:val="20"/>
                <w:szCs w:val="20"/>
              </w:rPr>
              <w:t xml:space="preserve">: veikia </w:t>
            </w:r>
            <w:r w:rsidRPr="00154D45">
              <w:rPr>
                <w:sz w:val="20"/>
                <w:szCs w:val="20"/>
              </w:rPr>
              <w:t>elektroninis informacinis tablo</w:t>
            </w:r>
            <w:r>
              <w:rPr>
                <w:sz w:val="20"/>
                <w:szCs w:val="20"/>
              </w:rPr>
              <w:t>, b</w:t>
            </w:r>
            <w:r w:rsidR="00154D45" w:rsidRPr="00154D45">
              <w:rPr>
                <w:sz w:val="20"/>
                <w:szCs w:val="20"/>
              </w:rPr>
              <w:t>aigtas skaityklos modernizavimas</w:t>
            </w:r>
            <w:r>
              <w:rPr>
                <w:sz w:val="20"/>
                <w:szCs w:val="20"/>
              </w:rPr>
              <w:t>, s</w:t>
            </w:r>
            <w:r w:rsidR="00154D45" w:rsidRPr="00154D45">
              <w:rPr>
                <w:sz w:val="20"/>
                <w:szCs w:val="20"/>
              </w:rPr>
              <w:t>utvarkytas I aukšto koridorius, pagrindiniai laiptai</w:t>
            </w:r>
            <w:r>
              <w:rPr>
                <w:sz w:val="20"/>
                <w:szCs w:val="20"/>
              </w:rPr>
              <w:t>, į</w:t>
            </w:r>
            <w:r w:rsidR="00154D45" w:rsidRPr="00154D45">
              <w:rPr>
                <w:sz w:val="20"/>
                <w:szCs w:val="20"/>
              </w:rPr>
              <w:t>ren</w:t>
            </w:r>
            <w:r w:rsidR="00154D45">
              <w:rPr>
                <w:sz w:val="20"/>
                <w:szCs w:val="20"/>
              </w:rPr>
              <w:t>g</w:t>
            </w:r>
            <w:r w:rsidR="00154D45" w:rsidRPr="00154D45">
              <w:rPr>
                <w:sz w:val="20"/>
                <w:szCs w:val="20"/>
              </w:rPr>
              <w:t>ta rū</w:t>
            </w:r>
            <w:r>
              <w:rPr>
                <w:sz w:val="20"/>
                <w:szCs w:val="20"/>
              </w:rPr>
              <w:t>binė pradinių klasių mokiniams, įrengta aktyvioji zona, s</w:t>
            </w:r>
            <w:r w:rsidR="00154D45">
              <w:rPr>
                <w:sz w:val="20"/>
                <w:szCs w:val="20"/>
              </w:rPr>
              <w:t>uremont</w:t>
            </w:r>
            <w:r>
              <w:rPr>
                <w:sz w:val="20"/>
                <w:szCs w:val="20"/>
              </w:rPr>
              <w:t xml:space="preserve">uotas </w:t>
            </w:r>
            <w:proofErr w:type="spellStart"/>
            <w:r>
              <w:rPr>
                <w:sz w:val="20"/>
                <w:szCs w:val="20"/>
              </w:rPr>
              <w:t>logopedinis</w:t>
            </w:r>
            <w:proofErr w:type="spellEnd"/>
            <w:r>
              <w:rPr>
                <w:sz w:val="20"/>
                <w:szCs w:val="20"/>
              </w:rPr>
              <w:t xml:space="preserve"> kabinetas , p</w:t>
            </w:r>
            <w:r w:rsidR="00154D45" w:rsidRPr="00154D45">
              <w:rPr>
                <w:sz w:val="20"/>
                <w:szCs w:val="20"/>
              </w:rPr>
              <w:t>radėtas mokyklos istorijos kampelio modernizavimas</w:t>
            </w:r>
            <w:r>
              <w:rPr>
                <w:sz w:val="20"/>
                <w:szCs w:val="20"/>
              </w:rPr>
              <w:t>.</w:t>
            </w:r>
          </w:p>
        </w:tc>
      </w:tr>
    </w:tbl>
    <w:p w:rsidR="00A31EDA" w:rsidRDefault="00A31EDA" w:rsidP="00FD6C67">
      <w:pPr>
        <w:pStyle w:val="Betarp"/>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2161"/>
        <w:gridCol w:w="1790"/>
        <w:gridCol w:w="2006"/>
        <w:gridCol w:w="2083"/>
        <w:gridCol w:w="1389"/>
        <w:gridCol w:w="1389"/>
        <w:gridCol w:w="1477"/>
        <w:gridCol w:w="1530"/>
      </w:tblGrid>
      <w:tr w:rsidR="00A31EDA" w:rsidRPr="00A31EDA" w:rsidTr="00A31EDA">
        <w:tc>
          <w:tcPr>
            <w:tcW w:w="5000" w:type="pct"/>
            <w:gridSpan w:val="9"/>
          </w:tcPr>
          <w:p w:rsidR="00A31EDA" w:rsidRPr="00154D45" w:rsidRDefault="00A31EDA" w:rsidP="00A31EDA">
            <w:pPr>
              <w:contextualSpacing/>
              <w:jc w:val="both"/>
              <w:rPr>
                <w:rFonts w:eastAsia="Calibri"/>
                <w:b/>
              </w:rPr>
            </w:pPr>
            <w:r w:rsidRPr="005727A1">
              <w:rPr>
                <w:rFonts w:eastAsia="Calibri"/>
                <w:b/>
                <w:szCs w:val="22"/>
              </w:rPr>
              <w:t>2 tikslas – Tinkamai pritaikyti ugdymo turinį kiekvienam mokiniui.</w:t>
            </w:r>
          </w:p>
        </w:tc>
      </w:tr>
      <w:tr w:rsidR="00A31EDA" w:rsidRPr="00A31EDA" w:rsidTr="00A31EDA">
        <w:trPr>
          <w:trHeight w:val="441"/>
        </w:trPr>
        <w:tc>
          <w:tcPr>
            <w:tcW w:w="587" w:type="pct"/>
            <w:vMerge w:val="restart"/>
          </w:tcPr>
          <w:p w:rsidR="00A31EDA" w:rsidRPr="00A31EDA" w:rsidRDefault="00A31EDA" w:rsidP="00A31EDA">
            <w:pPr>
              <w:jc w:val="both"/>
              <w:rPr>
                <w:sz w:val="20"/>
                <w:szCs w:val="20"/>
              </w:rPr>
            </w:pPr>
          </w:p>
        </w:tc>
        <w:tc>
          <w:tcPr>
            <w:tcW w:w="699" w:type="pct"/>
            <w:vMerge w:val="restart"/>
          </w:tcPr>
          <w:p w:rsidR="00A31EDA" w:rsidRPr="00A31EDA" w:rsidRDefault="00A31EDA" w:rsidP="00A31EDA">
            <w:pPr>
              <w:jc w:val="both"/>
              <w:rPr>
                <w:sz w:val="20"/>
                <w:szCs w:val="20"/>
              </w:rPr>
            </w:pPr>
            <w:r w:rsidRPr="00A31EDA">
              <w:rPr>
                <w:sz w:val="20"/>
                <w:szCs w:val="20"/>
              </w:rPr>
              <w:t>Planuotas rezultatas</w:t>
            </w:r>
          </w:p>
        </w:tc>
        <w:tc>
          <w:tcPr>
            <w:tcW w:w="1833" w:type="pct"/>
            <w:gridSpan w:val="3"/>
          </w:tcPr>
          <w:p w:rsidR="00A31EDA" w:rsidRPr="00A31EDA" w:rsidRDefault="00A31EDA" w:rsidP="00A31EDA">
            <w:pPr>
              <w:jc w:val="both"/>
              <w:rPr>
                <w:sz w:val="20"/>
                <w:szCs w:val="20"/>
              </w:rPr>
            </w:pPr>
            <w:r w:rsidRPr="00A31EDA">
              <w:rPr>
                <w:sz w:val="20"/>
                <w:szCs w:val="20"/>
              </w:rPr>
              <w:t>Pasiektas rezultatas</w:t>
            </w:r>
          </w:p>
        </w:tc>
        <w:tc>
          <w:tcPr>
            <w:tcW w:w="452" w:type="pct"/>
            <w:vMerge w:val="restart"/>
          </w:tcPr>
          <w:p w:rsidR="00A31EDA" w:rsidRPr="00A31EDA" w:rsidRDefault="00A31EDA" w:rsidP="00A31EDA">
            <w:pPr>
              <w:jc w:val="both"/>
              <w:rPr>
                <w:sz w:val="20"/>
                <w:szCs w:val="20"/>
              </w:rPr>
            </w:pPr>
            <w:r w:rsidRPr="00A31EDA">
              <w:rPr>
                <w:sz w:val="20"/>
                <w:szCs w:val="20"/>
              </w:rPr>
              <w:t>Planuoti finansiniai ištekliai</w:t>
            </w:r>
          </w:p>
        </w:tc>
        <w:tc>
          <w:tcPr>
            <w:tcW w:w="452" w:type="pct"/>
            <w:vMerge w:val="restart"/>
          </w:tcPr>
          <w:p w:rsidR="00A31EDA" w:rsidRPr="00A31EDA" w:rsidRDefault="00A31EDA" w:rsidP="00A31EDA">
            <w:pPr>
              <w:jc w:val="both"/>
              <w:rPr>
                <w:sz w:val="20"/>
                <w:szCs w:val="20"/>
              </w:rPr>
            </w:pPr>
            <w:r w:rsidRPr="00A31EDA">
              <w:rPr>
                <w:sz w:val="20"/>
                <w:szCs w:val="20"/>
              </w:rPr>
              <w:t>Panaudoti finansiniai ištekliai</w:t>
            </w:r>
          </w:p>
        </w:tc>
        <w:tc>
          <w:tcPr>
            <w:tcW w:w="480" w:type="pct"/>
            <w:vMerge w:val="restart"/>
          </w:tcPr>
          <w:p w:rsidR="00A31EDA" w:rsidRPr="00A31EDA" w:rsidRDefault="00A31EDA" w:rsidP="00A31EDA">
            <w:pPr>
              <w:jc w:val="both"/>
              <w:rPr>
                <w:sz w:val="20"/>
                <w:szCs w:val="20"/>
              </w:rPr>
            </w:pPr>
            <w:r w:rsidRPr="00A31EDA">
              <w:rPr>
                <w:sz w:val="20"/>
                <w:szCs w:val="20"/>
              </w:rPr>
              <w:t>Planuota įgyvendinti (data)</w:t>
            </w:r>
          </w:p>
        </w:tc>
        <w:tc>
          <w:tcPr>
            <w:tcW w:w="498" w:type="pct"/>
            <w:vMerge w:val="restart"/>
          </w:tcPr>
          <w:p w:rsidR="00A31EDA" w:rsidRPr="00A31EDA" w:rsidRDefault="00A31EDA" w:rsidP="00A31EDA">
            <w:pPr>
              <w:jc w:val="both"/>
              <w:rPr>
                <w:sz w:val="20"/>
                <w:szCs w:val="20"/>
              </w:rPr>
            </w:pPr>
            <w:r w:rsidRPr="00A31EDA">
              <w:rPr>
                <w:sz w:val="20"/>
                <w:szCs w:val="20"/>
              </w:rPr>
              <w:t>Įgyvendinta (data)</w:t>
            </w:r>
          </w:p>
        </w:tc>
      </w:tr>
      <w:tr w:rsidR="00A31EDA" w:rsidRPr="00A31EDA" w:rsidTr="00A31EDA">
        <w:trPr>
          <w:trHeight w:val="258"/>
        </w:trPr>
        <w:tc>
          <w:tcPr>
            <w:tcW w:w="587" w:type="pct"/>
            <w:vMerge/>
          </w:tcPr>
          <w:p w:rsidR="00A31EDA" w:rsidRPr="00A31EDA" w:rsidRDefault="00A31EDA" w:rsidP="00A31EDA">
            <w:pPr>
              <w:jc w:val="both"/>
              <w:rPr>
                <w:sz w:val="20"/>
                <w:szCs w:val="20"/>
              </w:rPr>
            </w:pPr>
          </w:p>
        </w:tc>
        <w:tc>
          <w:tcPr>
            <w:tcW w:w="699" w:type="pct"/>
            <w:vMerge/>
          </w:tcPr>
          <w:p w:rsidR="00A31EDA" w:rsidRPr="00A31EDA" w:rsidRDefault="00A31EDA" w:rsidP="00A31EDA">
            <w:pPr>
              <w:jc w:val="both"/>
              <w:rPr>
                <w:sz w:val="20"/>
                <w:szCs w:val="20"/>
              </w:rPr>
            </w:pPr>
          </w:p>
        </w:tc>
        <w:tc>
          <w:tcPr>
            <w:tcW w:w="580" w:type="pct"/>
          </w:tcPr>
          <w:p w:rsidR="00A31EDA" w:rsidRPr="00A31EDA" w:rsidRDefault="00A31EDA" w:rsidP="00A31EDA">
            <w:pPr>
              <w:jc w:val="both"/>
              <w:rPr>
                <w:sz w:val="16"/>
                <w:szCs w:val="16"/>
              </w:rPr>
            </w:pPr>
            <w:r w:rsidRPr="00A31EDA">
              <w:rPr>
                <w:sz w:val="16"/>
                <w:szCs w:val="16"/>
              </w:rPr>
              <w:t xml:space="preserve">Per tarpinį matavimą </w:t>
            </w:r>
            <w:smartTag w:uri="urn:schemas-microsoft-com:office:smarttags" w:element="metricconverter">
              <w:smartTagPr>
                <w:attr w:name="ProductID" w:val="2013 m"/>
              </w:smartTagPr>
              <w:r w:rsidRPr="00A31EDA">
                <w:rPr>
                  <w:sz w:val="16"/>
                  <w:szCs w:val="16"/>
                </w:rPr>
                <w:t>2013 m</w:t>
              </w:r>
            </w:smartTag>
            <w:r w:rsidRPr="00A31EDA">
              <w:rPr>
                <w:sz w:val="16"/>
                <w:szCs w:val="16"/>
              </w:rPr>
              <w:t>.</w:t>
            </w:r>
          </w:p>
        </w:tc>
        <w:tc>
          <w:tcPr>
            <w:tcW w:w="649" w:type="pct"/>
          </w:tcPr>
          <w:p w:rsidR="00A31EDA" w:rsidRPr="00A31EDA" w:rsidRDefault="00A31EDA" w:rsidP="00A31EDA">
            <w:pPr>
              <w:jc w:val="both"/>
              <w:rPr>
                <w:sz w:val="16"/>
                <w:szCs w:val="16"/>
              </w:rPr>
            </w:pPr>
            <w:r w:rsidRPr="00A31EDA">
              <w:rPr>
                <w:sz w:val="16"/>
                <w:szCs w:val="16"/>
              </w:rPr>
              <w:t xml:space="preserve">Per tarpinį matavimą </w:t>
            </w:r>
            <w:smartTag w:uri="urn:schemas-microsoft-com:office:smarttags" w:element="metricconverter">
              <w:smartTagPr>
                <w:attr w:name="ProductID" w:val="2014 m"/>
              </w:smartTagPr>
              <w:r w:rsidRPr="00A31EDA">
                <w:rPr>
                  <w:sz w:val="16"/>
                  <w:szCs w:val="16"/>
                </w:rPr>
                <w:t>2014 m</w:t>
              </w:r>
            </w:smartTag>
            <w:r w:rsidRPr="00A31EDA">
              <w:rPr>
                <w:sz w:val="16"/>
                <w:szCs w:val="16"/>
              </w:rPr>
              <w:t>.</w:t>
            </w:r>
          </w:p>
        </w:tc>
        <w:tc>
          <w:tcPr>
            <w:tcW w:w="604" w:type="pct"/>
          </w:tcPr>
          <w:p w:rsidR="00A31EDA" w:rsidRPr="00A31EDA" w:rsidRDefault="00A31EDA" w:rsidP="00A31EDA">
            <w:pPr>
              <w:jc w:val="both"/>
              <w:rPr>
                <w:sz w:val="16"/>
                <w:szCs w:val="16"/>
              </w:rPr>
            </w:pPr>
            <w:r w:rsidRPr="00A31EDA">
              <w:rPr>
                <w:sz w:val="16"/>
                <w:szCs w:val="16"/>
              </w:rPr>
              <w:t xml:space="preserve">Per galutinį matavimą </w:t>
            </w:r>
            <w:smartTag w:uri="urn:schemas-microsoft-com:office:smarttags" w:element="metricconverter">
              <w:smartTagPr>
                <w:attr w:name="ProductID" w:val="2015 m"/>
              </w:smartTagPr>
              <w:r w:rsidRPr="00A31EDA">
                <w:rPr>
                  <w:sz w:val="16"/>
                  <w:szCs w:val="16"/>
                </w:rPr>
                <w:t>2015 m</w:t>
              </w:r>
            </w:smartTag>
            <w:r w:rsidRPr="00A31EDA">
              <w:rPr>
                <w:sz w:val="16"/>
                <w:szCs w:val="16"/>
              </w:rPr>
              <w:t>.</w:t>
            </w:r>
          </w:p>
        </w:tc>
        <w:tc>
          <w:tcPr>
            <w:tcW w:w="452" w:type="pct"/>
            <w:vMerge/>
          </w:tcPr>
          <w:p w:rsidR="00A31EDA" w:rsidRPr="00A31EDA" w:rsidRDefault="00A31EDA" w:rsidP="00A31EDA">
            <w:pPr>
              <w:jc w:val="both"/>
              <w:rPr>
                <w:sz w:val="20"/>
                <w:szCs w:val="20"/>
              </w:rPr>
            </w:pPr>
          </w:p>
        </w:tc>
        <w:tc>
          <w:tcPr>
            <w:tcW w:w="452" w:type="pct"/>
            <w:vMerge/>
          </w:tcPr>
          <w:p w:rsidR="00A31EDA" w:rsidRPr="00A31EDA" w:rsidRDefault="00A31EDA" w:rsidP="00A31EDA">
            <w:pPr>
              <w:jc w:val="both"/>
              <w:rPr>
                <w:sz w:val="20"/>
                <w:szCs w:val="20"/>
              </w:rPr>
            </w:pPr>
          </w:p>
        </w:tc>
        <w:tc>
          <w:tcPr>
            <w:tcW w:w="480" w:type="pct"/>
            <w:vMerge/>
          </w:tcPr>
          <w:p w:rsidR="00A31EDA" w:rsidRPr="00A31EDA" w:rsidRDefault="00A31EDA" w:rsidP="00A31EDA">
            <w:pPr>
              <w:jc w:val="both"/>
              <w:rPr>
                <w:sz w:val="20"/>
                <w:szCs w:val="20"/>
              </w:rPr>
            </w:pPr>
          </w:p>
        </w:tc>
        <w:tc>
          <w:tcPr>
            <w:tcW w:w="498" w:type="pct"/>
            <w:vMerge/>
          </w:tcPr>
          <w:p w:rsidR="00A31EDA" w:rsidRPr="00A31EDA" w:rsidRDefault="00A31EDA" w:rsidP="00A31EDA">
            <w:pPr>
              <w:jc w:val="both"/>
              <w:rPr>
                <w:sz w:val="20"/>
                <w:szCs w:val="20"/>
              </w:rPr>
            </w:pPr>
          </w:p>
        </w:tc>
      </w:tr>
      <w:tr w:rsidR="00A31EDA" w:rsidRPr="00A31EDA" w:rsidTr="00A31EDA">
        <w:trPr>
          <w:trHeight w:val="1620"/>
        </w:trPr>
        <w:tc>
          <w:tcPr>
            <w:tcW w:w="587" w:type="pct"/>
            <w:vMerge w:val="restart"/>
          </w:tcPr>
          <w:p w:rsidR="00A31EDA" w:rsidRPr="00A31EDA" w:rsidRDefault="00A31EDA" w:rsidP="00A31EDA">
            <w:pPr>
              <w:jc w:val="both"/>
              <w:rPr>
                <w:sz w:val="20"/>
                <w:szCs w:val="20"/>
              </w:rPr>
            </w:pPr>
            <w:r w:rsidRPr="00A31EDA">
              <w:rPr>
                <w:sz w:val="20"/>
                <w:szCs w:val="20"/>
              </w:rPr>
              <w:t xml:space="preserve"> Uždavinys 1</w:t>
            </w:r>
          </w:p>
          <w:p w:rsidR="00A31EDA" w:rsidRPr="00A31EDA" w:rsidRDefault="00A31EDA" w:rsidP="00A31EDA">
            <w:pPr>
              <w:jc w:val="both"/>
              <w:rPr>
                <w:sz w:val="20"/>
                <w:szCs w:val="20"/>
              </w:rPr>
            </w:pPr>
          </w:p>
          <w:p w:rsidR="00A31EDA" w:rsidRPr="00A31EDA" w:rsidRDefault="00A31EDA" w:rsidP="00A31EDA">
            <w:pPr>
              <w:jc w:val="both"/>
              <w:rPr>
                <w:b/>
                <w:sz w:val="20"/>
                <w:szCs w:val="20"/>
              </w:rPr>
            </w:pPr>
            <w:r w:rsidRPr="00A31EDA">
              <w:rPr>
                <w:b/>
                <w:sz w:val="20"/>
                <w:szCs w:val="20"/>
              </w:rPr>
              <w:t>Tobulinti šiuolaikinės pamokos vadybą</w:t>
            </w:r>
          </w:p>
        </w:tc>
        <w:tc>
          <w:tcPr>
            <w:tcW w:w="699" w:type="pct"/>
          </w:tcPr>
          <w:p w:rsidR="00A31EDA" w:rsidRPr="00A31EDA" w:rsidRDefault="00A31EDA" w:rsidP="00A31EDA">
            <w:pPr>
              <w:tabs>
                <w:tab w:val="left" w:pos="1515"/>
              </w:tabs>
              <w:jc w:val="both"/>
              <w:rPr>
                <w:sz w:val="20"/>
                <w:szCs w:val="20"/>
              </w:rPr>
            </w:pPr>
            <w:r w:rsidRPr="00A31EDA">
              <w:rPr>
                <w:sz w:val="20"/>
                <w:szCs w:val="20"/>
              </w:rPr>
              <w:t xml:space="preserve">85 proc. mokytojų pamokose naudoja IKT. </w:t>
            </w:r>
          </w:p>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 xml:space="preserve">70 proc. mokytojų pamokose taiko aktyvius mokymosi metodus. </w:t>
            </w:r>
          </w:p>
          <w:p w:rsidR="00A31EDA" w:rsidRPr="00A31EDA" w:rsidRDefault="00A31EDA" w:rsidP="00A31EDA">
            <w:pPr>
              <w:tabs>
                <w:tab w:val="left" w:pos="1515"/>
              </w:tabs>
              <w:jc w:val="both"/>
              <w:rPr>
                <w:sz w:val="20"/>
                <w:szCs w:val="20"/>
              </w:rPr>
            </w:pPr>
          </w:p>
        </w:tc>
        <w:tc>
          <w:tcPr>
            <w:tcW w:w="580" w:type="pct"/>
          </w:tcPr>
          <w:p w:rsidR="00A31EDA" w:rsidRPr="00A31EDA" w:rsidRDefault="00A31EDA" w:rsidP="00A31EDA">
            <w:pPr>
              <w:jc w:val="both"/>
              <w:rPr>
                <w:sz w:val="20"/>
              </w:rPr>
            </w:pPr>
            <w:r w:rsidRPr="00A31EDA">
              <w:rPr>
                <w:sz w:val="20"/>
              </w:rPr>
              <w:t xml:space="preserve">Trūksta priemonių. Esamos panaudojamos neefektyviai. </w:t>
            </w:r>
          </w:p>
          <w:p w:rsidR="00A31EDA" w:rsidRPr="00A31EDA" w:rsidRDefault="00A31EDA" w:rsidP="00A31EDA">
            <w:pPr>
              <w:jc w:val="both"/>
              <w:rPr>
                <w:sz w:val="20"/>
              </w:rPr>
            </w:pPr>
            <w:r w:rsidRPr="00A31EDA">
              <w:rPr>
                <w:sz w:val="20"/>
              </w:rPr>
              <w:t>Aktyvieji metodai sėkmingai taikomi  80 proc. I oje ir 50 proc. II pakopose.</w:t>
            </w:r>
          </w:p>
        </w:tc>
        <w:tc>
          <w:tcPr>
            <w:tcW w:w="649" w:type="pct"/>
          </w:tcPr>
          <w:p w:rsidR="00A31EDA" w:rsidRPr="00A31EDA" w:rsidRDefault="00A31EDA" w:rsidP="00A31EDA">
            <w:pPr>
              <w:jc w:val="both"/>
              <w:rPr>
                <w:sz w:val="20"/>
              </w:rPr>
            </w:pPr>
            <w:r w:rsidRPr="00A31EDA">
              <w:rPr>
                <w:sz w:val="20"/>
              </w:rPr>
              <w:t xml:space="preserve">Trūksta priemonių. Esamos panaudojamos neefektyviai. </w:t>
            </w:r>
          </w:p>
          <w:p w:rsidR="00A31EDA" w:rsidRPr="00A31EDA" w:rsidRDefault="00A31EDA" w:rsidP="00A31EDA">
            <w:pPr>
              <w:jc w:val="both"/>
              <w:rPr>
                <w:sz w:val="20"/>
              </w:rPr>
            </w:pPr>
            <w:r w:rsidRPr="00A31EDA">
              <w:rPr>
                <w:sz w:val="20"/>
              </w:rPr>
              <w:t>Aktyvieji metodai tikslingai taikomi 75 proc. I oje ir 55 proc. II pakopose.</w:t>
            </w:r>
          </w:p>
        </w:tc>
        <w:tc>
          <w:tcPr>
            <w:tcW w:w="604" w:type="pct"/>
          </w:tcPr>
          <w:p w:rsidR="00A31EDA" w:rsidRPr="00DC488A" w:rsidRDefault="007C149A" w:rsidP="00A31EDA">
            <w:pPr>
              <w:jc w:val="both"/>
              <w:rPr>
                <w:sz w:val="20"/>
              </w:rPr>
            </w:pPr>
            <w:r w:rsidRPr="00DC488A">
              <w:rPr>
                <w:sz w:val="20"/>
              </w:rPr>
              <w:t>Pradėta kaupti aktyvių mokymo</w:t>
            </w:r>
            <w:r w:rsidR="007F74B0" w:rsidRPr="00DC488A">
              <w:rPr>
                <w:sz w:val="20"/>
              </w:rPr>
              <w:t xml:space="preserve"> metodų taikymo pavyzdžių bazė, jie pristatomi metodinių dienų metu.</w:t>
            </w:r>
          </w:p>
        </w:tc>
        <w:tc>
          <w:tcPr>
            <w:tcW w:w="452" w:type="pct"/>
            <w:vMerge w:val="restart"/>
          </w:tcPr>
          <w:p w:rsidR="00A31EDA" w:rsidRPr="00A31EDA" w:rsidRDefault="00A31EDA" w:rsidP="00A31EDA">
            <w:pPr>
              <w:jc w:val="both"/>
              <w:rPr>
                <w:sz w:val="20"/>
                <w:szCs w:val="20"/>
              </w:rPr>
            </w:pPr>
            <w:r w:rsidRPr="00A31EDA">
              <w:rPr>
                <w:sz w:val="20"/>
                <w:szCs w:val="20"/>
              </w:rPr>
              <w:t>MK lėšos, 2000 Lt.</w:t>
            </w:r>
          </w:p>
          <w:p w:rsidR="00A31EDA" w:rsidRPr="00A31EDA" w:rsidRDefault="00A31EDA" w:rsidP="00A31EDA">
            <w:pPr>
              <w:jc w:val="both"/>
              <w:rPr>
                <w:strike/>
                <w:sz w:val="20"/>
                <w:szCs w:val="20"/>
              </w:rPr>
            </w:pPr>
          </w:p>
          <w:p w:rsidR="00A31EDA" w:rsidRPr="00A31EDA" w:rsidRDefault="00A31EDA" w:rsidP="00A31EDA">
            <w:pPr>
              <w:jc w:val="both"/>
              <w:rPr>
                <w:strike/>
                <w:sz w:val="20"/>
                <w:szCs w:val="20"/>
              </w:rPr>
            </w:pPr>
          </w:p>
          <w:p w:rsidR="00A31EDA" w:rsidRPr="00A31EDA" w:rsidRDefault="00A31EDA" w:rsidP="00A31EDA">
            <w:pPr>
              <w:jc w:val="both"/>
              <w:rPr>
                <w:strike/>
                <w:sz w:val="20"/>
                <w:szCs w:val="20"/>
              </w:rPr>
            </w:pPr>
          </w:p>
          <w:p w:rsidR="00A31EDA" w:rsidRPr="00A31EDA" w:rsidRDefault="00A31EDA" w:rsidP="00A31EDA">
            <w:pPr>
              <w:jc w:val="both"/>
              <w:rPr>
                <w:strike/>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452" w:type="pct"/>
          </w:tcPr>
          <w:p w:rsidR="00A31EDA" w:rsidRPr="00A31EDA" w:rsidRDefault="00A31EDA" w:rsidP="00A31EDA">
            <w:pPr>
              <w:jc w:val="both"/>
              <w:rPr>
                <w:sz w:val="20"/>
              </w:rPr>
            </w:pPr>
            <w:r w:rsidRPr="00A31EDA">
              <w:rPr>
                <w:sz w:val="20"/>
              </w:rPr>
              <w:t>2400 Lt MK lėšos</w:t>
            </w:r>
          </w:p>
        </w:tc>
        <w:tc>
          <w:tcPr>
            <w:tcW w:w="480" w:type="pct"/>
          </w:tcPr>
          <w:p w:rsidR="00A31EDA" w:rsidRPr="00A31EDA" w:rsidRDefault="00A31EDA" w:rsidP="00A31EDA">
            <w:pPr>
              <w:jc w:val="both"/>
              <w:rPr>
                <w:sz w:val="20"/>
                <w:szCs w:val="20"/>
              </w:rPr>
            </w:pPr>
            <w:smartTag w:uri="urn:schemas-microsoft-com:office:smarttags" w:element="metricconverter">
              <w:smartTagPr>
                <w:attr w:name="ProductID" w:val="2013 m"/>
              </w:smartTagPr>
              <w:r w:rsidRPr="00A31EDA">
                <w:rPr>
                  <w:sz w:val="20"/>
                  <w:szCs w:val="20"/>
                </w:rPr>
                <w:t>2013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498" w:type="pct"/>
          </w:tcPr>
          <w:p w:rsidR="00A31EDA" w:rsidRPr="00A31EDA" w:rsidRDefault="00B42A9C" w:rsidP="00A31EDA">
            <w:pPr>
              <w:jc w:val="both"/>
              <w:rPr>
                <w:sz w:val="20"/>
              </w:rPr>
            </w:pPr>
            <w:r>
              <w:rPr>
                <w:sz w:val="20"/>
              </w:rPr>
              <w:t>2015 m.</w:t>
            </w:r>
          </w:p>
        </w:tc>
      </w:tr>
      <w:tr w:rsidR="00A31EDA" w:rsidRPr="00A31EDA" w:rsidTr="00A31EDA">
        <w:trPr>
          <w:trHeight w:val="540"/>
        </w:trPr>
        <w:tc>
          <w:tcPr>
            <w:tcW w:w="587" w:type="pct"/>
            <w:vMerge/>
          </w:tcPr>
          <w:p w:rsidR="00A31EDA" w:rsidRPr="00A31EDA" w:rsidRDefault="00A31EDA" w:rsidP="00A31EDA">
            <w:pPr>
              <w:jc w:val="both"/>
              <w:rPr>
                <w:sz w:val="20"/>
                <w:szCs w:val="20"/>
              </w:rPr>
            </w:pPr>
          </w:p>
        </w:tc>
        <w:tc>
          <w:tcPr>
            <w:tcW w:w="699" w:type="pct"/>
          </w:tcPr>
          <w:p w:rsidR="00A31EDA" w:rsidRPr="00A31EDA" w:rsidRDefault="00A31EDA" w:rsidP="00A31EDA">
            <w:pPr>
              <w:tabs>
                <w:tab w:val="left" w:pos="1515"/>
              </w:tabs>
              <w:jc w:val="both"/>
              <w:rPr>
                <w:sz w:val="20"/>
                <w:szCs w:val="20"/>
              </w:rPr>
            </w:pPr>
            <w:r w:rsidRPr="00A31EDA">
              <w:rPr>
                <w:sz w:val="20"/>
                <w:szCs w:val="20"/>
              </w:rPr>
              <w:t>Pranešimus rengia 70 proc. seminaruose dalyvavusių mokytojų.</w:t>
            </w:r>
          </w:p>
          <w:p w:rsidR="00A31EDA" w:rsidRPr="00A31EDA" w:rsidRDefault="00A31EDA" w:rsidP="00A31EDA">
            <w:pPr>
              <w:tabs>
                <w:tab w:val="left" w:pos="1515"/>
              </w:tabs>
              <w:jc w:val="both"/>
              <w:rPr>
                <w:sz w:val="20"/>
                <w:szCs w:val="20"/>
              </w:rPr>
            </w:pPr>
            <w:r w:rsidRPr="00A31EDA">
              <w:rPr>
                <w:sz w:val="20"/>
                <w:szCs w:val="20"/>
              </w:rPr>
              <w:t xml:space="preserve"> Atviras pamokas veda 60 proc. mokytojų.</w:t>
            </w:r>
          </w:p>
          <w:p w:rsidR="00A31EDA" w:rsidRPr="00A31EDA" w:rsidRDefault="00A31EDA" w:rsidP="00A31EDA">
            <w:pPr>
              <w:tabs>
                <w:tab w:val="left" w:pos="1515"/>
              </w:tabs>
              <w:jc w:val="both"/>
              <w:rPr>
                <w:sz w:val="20"/>
                <w:szCs w:val="20"/>
              </w:rPr>
            </w:pPr>
          </w:p>
          <w:p w:rsidR="00A31EDA" w:rsidRPr="00A31EDA" w:rsidRDefault="00A31EDA" w:rsidP="00A31EDA">
            <w:pPr>
              <w:tabs>
                <w:tab w:val="left" w:pos="1515"/>
              </w:tabs>
              <w:jc w:val="both"/>
              <w:rPr>
                <w:sz w:val="20"/>
                <w:szCs w:val="20"/>
              </w:rPr>
            </w:pPr>
            <w:r w:rsidRPr="00A31EDA">
              <w:rPr>
                <w:sz w:val="20"/>
                <w:szCs w:val="20"/>
              </w:rPr>
              <w:t>Vyksta sisteminga konsultavimo veikla metodiniais ir dalykiniais klausimais metodinėse grupėse.</w:t>
            </w:r>
          </w:p>
          <w:p w:rsidR="00A31EDA" w:rsidRPr="00A31EDA" w:rsidRDefault="00A31EDA" w:rsidP="00A31EDA">
            <w:pPr>
              <w:tabs>
                <w:tab w:val="left" w:pos="1515"/>
              </w:tabs>
              <w:jc w:val="both"/>
              <w:rPr>
                <w:sz w:val="20"/>
                <w:szCs w:val="20"/>
              </w:rPr>
            </w:pPr>
          </w:p>
        </w:tc>
        <w:tc>
          <w:tcPr>
            <w:tcW w:w="580" w:type="pct"/>
          </w:tcPr>
          <w:p w:rsidR="00A31EDA" w:rsidRPr="00A31EDA" w:rsidRDefault="00A31EDA" w:rsidP="00A31EDA">
            <w:pPr>
              <w:tabs>
                <w:tab w:val="left" w:pos="1515"/>
              </w:tabs>
              <w:jc w:val="both"/>
              <w:rPr>
                <w:sz w:val="20"/>
                <w:szCs w:val="20"/>
              </w:rPr>
            </w:pPr>
            <w:r w:rsidRPr="00A31EDA">
              <w:rPr>
                <w:sz w:val="20"/>
                <w:szCs w:val="20"/>
              </w:rPr>
              <w:t>Pranešimus rengia 60 proc. seminaruose dalyvavusių mokytojų.</w:t>
            </w:r>
          </w:p>
          <w:p w:rsidR="00A31EDA" w:rsidRPr="00A31EDA" w:rsidRDefault="00A31EDA" w:rsidP="00A31EDA">
            <w:pPr>
              <w:tabs>
                <w:tab w:val="left" w:pos="1515"/>
              </w:tabs>
              <w:jc w:val="both"/>
              <w:rPr>
                <w:sz w:val="20"/>
                <w:szCs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r w:rsidRPr="00A31EDA">
              <w:rPr>
                <w:sz w:val="20"/>
              </w:rPr>
              <w:t xml:space="preserve">Metodinėse grupėse ir individualiai teiktos </w:t>
            </w:r>
            <w:r w:rsidRPr="00A31EDA">
              <w:rPr>
                <w:sz w:val="20"/>
              </w:rPr>
              <w:lastRenderedPageBreak/>
              <w:t>daugkartinės konsultacijos ruošiantis Išorės vertinimui</w:t>
            </w:r>
          </w:p>
          <w:p w:rsidR="00A31EDA" w:rsidRPr="00A31EDA" w:rsidRDefault="00A31EDA" w:rsidP="00A31EDA">
            <w:pPr>
              <w:jc w:val="both"/>
              <w:rPr>
                <w:sz w:val="20"/>
              </w:rPr>
            </w:pPr>
          </w:p>
        </w:tc>
        <w:tc>
          <w:tcPr>
            <w:tcW w:w="649" w:type="pct"/>
          </w:tcPr>
          <w:p w:rsidR="00A31EDA" w:rsidRPr="00A31EDA" w:rsidRDefault="00A31EDA" w:rsidP="00A31EDA">
            <w:pPr>
              <w:tabs>
                <w:tab w:val="left" w:pos="1515"/>
              </w:tabs>
              <w:jc w:val="both"/>
              <w:rPr>
                <w:sz w:val="20"/>
                <w:szCs w:val="20"/>
              </w:rPr>
            </w:pPr>
            <w:r w:rsidRPr="00A31EDA">
              <w:rPr>
                <w:sz w:val="20"/>
                <w:szCs w:val="20"/>
              </w:rPr>
              <w:lastRenderedPageBreak/>
              <w:t>Pranešimus rengia 50 proc. seminaruose dalyvavusių mokytojų.</w:t>
            </w:r>
          </w:p>
          <w:p w:rsidR="00A31EDA" w:rsidRPr="00A31EDA" w:rsidRDefault="00A31EDA" w:rsidP="00A31EDA">
            <w:pPr>
              <w:tabs>
                <w:tab w:val="left" w:pos="1515"/>
              </w:tabs>
              <w:jc w:val="both"/>
              <w:rPr>
                <w:sz w:val="20"/>
                <w:szCs w:val="20"/>
              </w:rPr>
            </w:pPr>
            <w:r w:rsidRPr="00A31EDA">
              <w:rPr>
                <w:sz w:val="20"/>
                <w:szCs w:val="20"/>
              </w:rPr>
              <w:t>Atviras pamokas veda 50 proc. mokytojų.</w:t>
            </w:r>
          </w:p>
          <w:p w:rsidR="00A31EDA" w:rsidRPr="00A31EDA" w:rsidRDefault="00A31EDA" w:rsidP="00A31EDA">
            <w:pPr>
              <w:jc w:val="both"/>
              <w:rPr>
                <w:sz w:val="20"/>
              </w:rPr>
            </w:pPr>
          </w:p>
          <w:p w:rsidR="00A31EDA" w:rsidRPr="00A31EDA" w:rsidRDefault="00A31EDA" w:rsidP="00A31EDA">
            <w:pPr>
              <w:jc w:val="both"/>
              <w:rPr>
                <w:sz w:val="20"/>
              </w:rPr>
            </w:pPr>
            <w:r w:rsidRPr="00A31EDA">
              <w:rPr>
                <w:sz w:val="20"/>
              </w:rPr>
              <w:t xml:space="preserve">Aktyviausia konsultacinė veikla vyksta pradinėse klasėse ir sprendžiant adaptacines </w:t>
            </w:r>
            <w:r w:rsidRPr="00A31EDA">
              <w:rPr>
                <w:sz w:val="20"/>
              </w:rPr>
              <w:lastRenderedPageBreak/>
              <w:t>problemas penktoje klasėje. Kuriami integraciniai projektai, veiklos dalykinėje sistemoje (10).</w:t>
            </w:r>
          </w:p>
        </w:tc>
        <w:tc>
          <w:tcPr>
            <w:tcW w:w="604" w:type="pct"/>
          </w:tcPr>
          <w:p w:rsidR="00A31EDA" w:rsidRPr="00DC488A" w:rsidRDefault="007F74B0" w:rsidP="00A31EDA">
            <w:pPr>
              <w:jc w:val="both"/>
              <w:rPr>
                <w:sz w:val="20"/>
              </w:rPr>
            </w:pPr>
            <w:r w:rsidRPr="00DC488A">
              <w:rPr>
                <w:sz w:val="20"/>
              </w:rPr>
              <w:lastRenderedPageBreak/>
              <w:t>Pradėta kaupti seminarų ir mokymų l</w:t>
            </w:r>
            <w:r w:rsidR="00B42A9C" w:rsidRPr="00DC488A">
              <w:rPr>
                <w:sz w:val="20"/>
              </w:rPr>
              <w:t xml:space="preserve">ankymo duomenų bazė. 60 </w:t>
            </w:r>
            <w:r w:rsidRPr="00DC488A">
              <w:rPr>
                <w:sz w:val="20"/>
              </w:rPr>
              <w:t xml:space="preserve">proc. mokytojų </w:t>
            </w:r>
            <w:r w:rsidR="00B42A9C" w:rsidRPr="00DC488A">
              <w:rPr>
                <w:sz w:val="20"/>
              </w:rPr>
              <w:t>dalinasi informacija. 75</w:t>
            </w:r>
            <w:r w:rsidRPr="00DC488A">
              <w:rPr>
                <w:sz w:val="20"/>
              </w:rPr>
              <w:t xml:space="preserve"> proc. mokytojų</w:t>
            </w:r>
            <w:r w:rsidR="00B42A9C" w:rsidRPr="00DC488A">
              <w:rPr>
                <w:sz w:val="20"/>
              </w:rPr>
              <w:t>.</w:t>
            </w:r>
          </w:p>
          <w:p w:rsidR="00B42A9C" w:rsidRPr="00DC488A" w:rsidRDefault="00B42A9C" w:rsidP="00A31EDA">
            <w:pPr>
              <w:jc w:val="both"/>
              <w:rPr>
                <w:sz w:val="20"/>
              </w:rPr>
            </w:pPr>
          </w:p>
          <w:p w:rsidR="00B42A9C" w:rsidRPr="00DC488A" w:rsidRDefault="00B42A9C" w:rsidP="00A31EDA">
            <w:pPr>
              <w:jc w:val="both"/>
              <w:rPr>
                <w:sz w:val="20"/>
              </w:rPr>
            </w:pPr>
            <w:r w:rsidRPr="00DC488A">
              <w:rPr>
                <w:sz w:val="20"/>
              </w:rPr>
              <w:t>Aktyvi</w:t>
            </w:r>
            <w:r w:rsidR="00A447DE" w:rsidRPr="00DC488A">
              <w:rPr>
                <w:sz w:val="20"/>
              </w:rPr>
              <w:t>ą</w:t>
            </w:r>
            <w:r w:rsidR="00DC488A" w:rsidRPr="00DC488A">
              <w:rPr>
                <w:sz w:val="20"/>
              </w:rPr>
              <w:t xml:space="preserve"> </w:t>
            </w:r>
            <w:r w:rsidR="00A447DE" w:rsidRPr="00DC488A">
              <w:rPr>
                <w:sz w:val="20"/>
              </w:rPr>
              <w:t xml:space="preserve">ir </w:t>
            </w:r>
            <w:proofErr w:type="spellStart"/>
            <w:r w:rsidR="00A447DE" w:rsidRPr="00DC488A">
              <w:rPr>
                <w:sz w:val="20"/>
              </w:rPr>
              <w:t>sistemingąkonsultacinę</w:t>
            </w:r>
            <w:proofErr w:type="spellEnd"/>
            <w:r w:rsidRPr="00DC488A">
              <w:rPr>
                <w:sz w:val="20"/>
              </w:rPr>
              <w:t xml:space="preserve"> ve</w:t>
            </w:r>
            <w:r w:rsidR="00A447DE" w:rsidRPr="00DC488A">
              <w:rPr>
                <w:sz w:val="20"/>
              </w:rPr>
              <w:t>iklą kartą per savaitę organizuoja</w:t>
            </w:r>
            <w:r w:rsidRPr="00DC488A">
              <w:rPr>
                <w:sz w:val="20"/>
              </w:rPr>
              <w:t xml:space="preserve"> pradinių </w:t>
            </w:r>
            <w:r w:rsidRPr="00DC488A">
              <w:rPr>
                <w:sz w:val="20"/>
              </w:rPr>
              <w:lastRenderedPageBreak/>
              <w:t>klasių</w:t>
            </w:r>
            <w:r w:rsidR="00A447DE" w:rsidRPr="00DC488A">
              <w:rPr>
                <w:sz w:val="20"/>
              </w:rPr>
              <w:t xml:space="preserve"> ir užsienio kalbų metodinės grupės, kitos sistemingai renkasi kartą per mėnesį. </w:t>
            </w:r>
          </w:p>
        </w:tc>
        <w:tc>
          <w:tcPr>
            <w:tcW w:w="452" w:type="pct"/>
            <w:vMerge/>
          </w:tcPr>
          <w:p w:rsidR="00A31EDA" w:rsidRPr="00A31EDA" w:rsidRDefault="00A31EDA" w:rsidP="00A31EDA">
            <w:pPr>
              <w:jc w:val="both"/>
              <w:rPr>
                <w:sz w:val="20"/>
                <w:szCs w:val="20"/>
              </w:rPr>
            </w:pPr>
          </w:p>
        </w:tc>
        <w:tc>
          <w:tcPr>
            <w:tcW w:w="452" w:type="pct"/>
          </w:tcPr>
          <w:p w:rsidR="00A31EDA" w:rsidRPr="00A31EDA" w:rsidRDefault="00DC488A" w:rsidP="00A31EDA">
            <w:pPr>
              <w:jc w:val="both"/>
              <w:rPr>
                <w:sz w:val="20"/>
              </w:rPr>
            </w:pPr>
            <w:r>
              <w:rPr>
                <w:sz w:val="20"/>
              </w:rPr>
              <w:t>500 EUR.</w:t>
            </w:r>
          </w:p>
        </w:tc>
        <w:tc>
          <w:tcPr>
            <w:tcW w:w="480" w:type="pct"/>
          </w:tcPr>
          <w:p w:rsidR="00A31EDA" w:rsidRPr="00A31EDA" w:rsidRDefault="00A31EDA" w:rsidP="00A31EDA">
            <w:pPr>
              <w:jc w:val="both"/>
              <w:rPr>
                <w:sz w:val="20"/>
                <w:szCs w:val="20"/>
              </w:rPr>
            </w:pPr>
          </w:p>
          <w:p w:rsidR="00A31EDA" w:rsidRPr="00A31EDA" w:rsidRDefault="00A31EDA" w:rsidP="00A31EDA">
            <w:pPr>
              <w:jc w:val="both"/>
              <w:rPr>
                <w:sz w:val="20"/>
                <w:szCs w:val="20"/>
              </w:rPr>
            </w:pPr>
            <w:smartTag w:uri="urn:schemas-microsoft-com:office:smarttags" w:element="metricconverter">
              <w:smartTagPr>
                <w:attr w:name="ProductID" w:val="2014 m"/>
              </w:smartTagPr>
              <w:r w:rsidRPr="00A31EDA">
                <w:rPr>
                  <w:sz w:val="20"/>
                  <w:szCs w:val="20"/>
                </w:rPr>
                <w:t>2014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498" w:type="pct"/>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DC488A" w:rsidRDefault="00A447DE" w:rsidP="00A31EDA">
            <w:pPr>
              <w:jc w:val="both"/>
              <w:rPr>
                <w:sz w:val="20"/>
              </w:rPr>
            </w:pPr>
            <w:r w:rsidRPr="00DC488A">
              <w:rPr>
                <w:sz w:val="20"/>
              </w:rPr>
              <w:t>2015 m.</w:t>
            </w:r>
          </w:p>
        </w:tc>
      </w:tr>
      <w:tr w:rsidR="00A31EDA" w:rsidRPr="00A31EDA" w:rsidTr="00A31EDA">
        <w:trPr>
          <w:trHeight w:val="2695"/>
        </w:trPr>
        <w:tc>
          <w:tcPr>
            <w:tcW w:w="587" w:type="pct"/>
            <w:vMerge/>
          </w:tcPr>
          <w:p w:rsidR="00A31EDA" w:rsidRPr="00A31EDA" w:rsidRDefault="00A31EDA" w:rsidP="00A31EDA">
            <w:pPr>
              <w:jc w:val="both"/>
              <w:rPr>
                <w:sz w:val="20"/>
                <w:szCs w:val="20"/>
              </w:rPr>
            </w:pPr>
          </w:p>
        </w:tc>
        <w:tc>
          <w:tcPr>
            <w:tcW w:w="699" w:type="pct"/>
          </w:tcPr>
          <w:p w:rsidR="00A31EDA" w:rsidRPr="00A31EDA" w:rsidRDefault="00A31EDA" w:rsidP="00A31EDA">
            <w:pPr>
              <w:tabs>
                <w:tab w:val="left" w:pos="1515"/>
              </w:tabs>
              <w:jc w:val="both"/>
              <w:rPr>
                <w:sz w:val="20"/>
                <w:szCs w:val="20"/>
              </w:rPr>
            </w:pPr>
            <w:r w:rsidRPr="00A31EDA">
              <w:rPr>
                <w:sz w:val="20"/>
                <w:szCs w:val="20"/>
              </w:rPr>
              <w:t xml:space="preserve">Projektų turinys  integruojamas į mokomuosius dalykus, neformalaus ugdymo užsiėmimus. </w:t>
            </w:r>
          </w:p>
          <w:p w:rsidR="00A31EDA" w:rsidRPr="00A31EDA" w:rsidRDefault="00A31EDA" w:rsidP="00A31EDA">
            <w:pPr>
              <w:tabs>
                <w:tab w:val="left" w:pos="1515"/>
              </w:tabs>
              <w:jc w:val="both"/>
              <w:rPr>
                <w:sz w:val="20"/>
                <w:szCs w:val="20"/>
              </w:rPr>
            </w:pPr>
          </w:p>
          <w:p w:rsidR="00A31EDA" w:rsidRPr="00A31EDA" w:rsidRDefault="00A31EDA" w:rsidP="00A31EDA">
            <w:pPr>
              <w:tabs>
                <w:tab w:val="left" w:pos="1515"/>
              </w:tabs>
              <w:jc w:val="both"/>
              <w:rPr>
                <w:sz w:val="20"/>
                <w:szCs w:val="20"/>
              </w:rPr>
            </w:pPr>
          </w:p>
          <w:p w:rsidR="00A31EDA" w:rsidRPr="00A31EDA" w:rsidRDefault="00A31EDA" w:rsidP="00A31EDA">
            <w:pPr>
              <w:tabs>
                <w:tab w:val="left" w:pos="1515"/>
              </w:tabs>
              <w:jc w:val="both"/>
              <w:rPr>
                <w:sz w:val="20"/>
                <w:szCs w:val="20"/>
              </w:rPr>
            </w:pPr>
            <w:r w:rsidRPr="00A31EDA">
              <w:rPr>
                <w:sz w:val="20"/>
                <w:szCs w:val="20"/>
              </w:rPr>
              <w:t>20 proc. mokytojų dalyvauja mainų programose, kurios skatina efektyvų mokytojų bendradarbiavimą siekiant pamokos kokybės.</w:t>
            </w:r>
          </w:p>
          <w:p w:rsidR="00A31EDA" w:rsidRPr="00A31EDA" w:rsidRDefault="00A31EDA" w:rsidP="00A31EDA">
            <w:pPr>
              <w:tabs>
                <w:tab w:val="left" w:pos="1515"/>
              </w:tabs>
              <w:jc w:val="both"/>
              <w:rPr>
                <w:sz w:val="20"/>
                <w:szCs w:val="20"/>
              </w:rPr>
            </w:pPr>
          </w:p>
        </w:tc>
        <w:tc>
          <w:tcPr>
            <w:tcW w:w="580" w:type="pct"/>
          </w:tcPr>
          <w:p w:rsidR="00A31EDA" w:rsidRPr="00A31EDA" w:rsidRDefault="00A31EDA" w:rsidP="00A31EDA">
            <w:pPr>
              <w:jc w:val="both"/>
              <w:rPr>
                <w:sz w:val="20"/>
                <w:szCs w:val="20"/>
              </w:rPr>
            </w:pPr>
            <w:r w:rsidRPr="00A31EDA">
              <w:rPr>
                <w:sz w:val="20"/>
              </w:rPr>
              <w:t>Socialinis emocinis ugdymas, UNESCO, Pradinio ugdymo tobulinimas integruojami į ugdymo turinį</w:t>
            </w:r>
          </w:p>
        </w:tc>
        <w:tc>
          <w:tcPr>
            <w:tcW w:w="649" w:type="pct"/>
          </w:tcPr>
          <w:p w:rsidR="00A31EDA" w:rsidRPr="00A31EDA" w:rsidRDefault="00A31EDA" w:rsidP="00A31EDA">
            <w:pPr>
              <w:jc w:val="both"/>
              <w:rPr>
                <w:sz w:val="20"/>
              </w:rPr>
            </w:pPr>
            <w:r w:rsidRPr="00A31EDA">
              <w:rPr>
                <w:sz w:val="20"/>
              </w:rPr>
              <w:t>SEU, UNESCO, Pradinio ugdymo tobulinimas integruojami į ugdymo turinį. Vyksta „Ryto rato“ užsiėmimai 1-</w:t>
            </w:r>
            <w:r w:rsidR="00A447DE">
              <w:rPr>
                <w:sz w:val="20"/>
              </w:rPr>
              <w:t>10</w:t>
            </w:r>
            <w:r w:rsidRPr="00A31EDA">
              <w:rPr>
                <w:sz w:val="20"/>
              </w:rPr>
              <w:t xml:space="preserve"> klasėse. </w:t>
            </w:r>
          </w:p>
          <w:p w:rsidR="00A31EDA" w:rsidRPr="00A31EDA" w:rsidRDefault="00A31EDA" w:rsidP="00A31EDA">
            <w:pPr>
              <w:jc w:val="both"/>
              <w:rPr>
                <w:sz w:val="20"/>
              </w:rPr>
            </w:pPr>
            <w:r w:rsidRPr="00A31EDA">
              <w:rPr>
                <w:sz w:val="20"/>
              </w:rPr>
              <w:t xml:space="preserve">Paraiškos buvo pateiktos </w:t>
            </w:r>
            <w:proofErr w:type="spellStart"/>
            <w:r w:rsidRPr="00A31EDA">
              <w:rPr>
                <w:sz w:val="20"/>
              </w:rPr>
              <w:t>Erasmus</w:t>
            </w:r>
            <w:proofErr w:type="spellEnd"/>
            <w:r w:rsidRPr="00A31EDA">
              <w:rPr>
                <w:sz w:val="20"/>
              </w:rPr>
              <w:t xml:space="preserve"> plius dviem veiklom. Projektai nelaimėti dėl lėšų trūkumo.</w:t>
            </w:r>
          </w:p>
        </w:tc>
        <w:tc>
          <w:tcPr>
            <w:tcW w:w="604" w:type="pct"/>
          </w:tcPr>
          <w:p w:rsidR="00A31EDA" w:rsidRPr="00A31EDA" w:rsidRDefault="00A31EDA" w:rsidP="00A31EDA">
            <w:pPr>
              <w:jc w:val="both"/>
              <w:rPr>
                <w:sz w:val="20"/>
              </w:rPr>
            </w:pPr>
          </w:p>
        </w:tc>
        <w:tc>
          <w:tcPr>
            <w:tcW w:w="452" w:type="pct"/>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MK lėšos, 500 Lt.</w:t>
            </w:r>
          </w:p>
          <w:p w:rsidR="00A31EDA" w:rsidRPr="00A31EDA" w:rsidRDefault="00A31EDA" w:rsidP="00A31EDA">
            <w:pPr>
              <w:jc w:val="both"/>
              <w:rPr>
                <w:sz w:val="20"/>
                <w:szCs w:val="20"/>
              </w:rPr>
            </w:pPr>
          </w:p>
          <w:p w:rsidR="00A31EDA" w:rsidRPr="00A31EDA" w:rsidRDefault="00A31EDA" w:rsidP="00A31EDA">
            <w:pPr>
              <w:jc w:val="both"/>
              <w:rPr>
                <w:strike/>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ES lėšos</w:t>
            </w:r>
          </w:p>
          <w:p w:rsidR="00A31EDA" w:rsidRPr="00A31EDA" w:rsidRDefault="00A31EDA" w:rsidP="00A31EDA">
            <w:pPr>
              <w:jc w:val="both"/>
              <w:rPr>
                <w:sz w:val="20"/>
                <w:szCs w:val="20"/>
              </w:rPr>
            </w:pPr>
            <w:r w:rsidRPr="00A31EDA">
              <w:rPr>
                <w:sz w:val="20"/>
                <w:szCs w:val="20"/>
              </w:rPr>
              <w:t>21000 eurų</w:t>
            </w:r>
          </w:p>
          <w:p w:rsidR="00A31EDA" w:rsidRPr="00A31EDA" w:rsidRDefault="00A31EDA" w:rsidP="00A31EDA">
            <w:pPr>
              <w:jc w:val="both"/>
              <w:rPr>
                <w:sz w:val="20"/>
                <w:szCs w:val="20"/>
              </w:rPr>
            </w:pPr>
          </w:p>
        </w:tc>
        <w:tc>
          <w:tcPr>
            <w:tcW w:w="452" w:type="pct"/>
          </w:tcPr>
          <w:p w:rsidR="00A31EDA" w:rsidRPr="00A31EDA" w:rsidRDefault="00A31EDA" w:rsidP="00A31EDA">
            <w:pPr>
              <w:jc w:val="both"/>
              <w:rPr>
                <w:sz w:val="20"/>
              </w:rPr>
            </w:pPr>
          </w:p>
        </w:tc>
        <w:tc>
          <w:tcPr>
            <w:tcW w:w="480" w:type="pct"/>
          </w:tcPr>
          <w:p w:rsidR="00A31EDA" w:rsidRPr="00A31EDA" w:rsidRDefault="00A31EDA" w:rsidP="00A31EDA">
            <w:pPr>
              <w:jc w:val="both"/>
              <w:rPr>
                <w:sz w:val="20"/>
                <w:szCs w:val="20"/>
              </w:rPr>
            </w:pPr>
          </w:p>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tc>
        <w:tc>
          <w:tcPr>
            <w:tcW w:w="498" w:type="pct"/>
          </w:tcPr>
          <w:p w:rsidR="00A31EDA" w:rsidRPr="00A31EDA" w:rsidRDefault="00A31EDA" w:rsidP="00A31EDA">
            <w:pPr>
              <w:jc w:val="both"/>
              <w:rPr>
                <w:sz w:val="20"/>
              </w:rPr>
            </w:pPr>
          </w:p>
          <w:p w:rsidR="00A31EDA" w:rsidRPr="00A31EDA" w:rsidRDefault="00A31EDA" w:rsidP="00A31EDA">
            <w:pPr>
              <w:jc w:val="both"/>
              <w:rPr>
                <w:sz w:val="20"/>
              </w:rPr>
            </w:pPr>
            <w:r w:rsidRPr="00A31EDA">
              <w:rPr>
                <w:sz w:val="20"/>
              </w:rPr>
              <w:t>2014 m.</w:t>
            </w:r>
          </w:p>
        </w:tc>
      </w:tr>
      <w:tr w:rsidR="00A31EDA" w:rsidRPr="00A31EDA" w:rsidTr="00A31EDA">
        <w:trPr>
          <w:trHeight w:val="675"/>
        </w:trPr>
        <w:tc>
          <w:tcPr>
            <w:tcW w:w="587" w:type="pct"/>
            <w:vMerge w:val="restart"/>
          </w:tcPr>
          <w:p w:rsidR="00A31EDA" w:rsidRPr="00A31EDA" w:rsidRDefault="00A31EDA" w:rsidP="00A31EDA">
            <w:pPr>
              <w:jc w:val="both"/>
              <w:rPr>
                <w:sz w:val="20"/>
                <w:szCs w:val="20"/>
              </w:rPr>
            </w:pPr>
            <w:r w:rsidRPr="00A31EDA">
              <w:rPr>
                <w:sz w:val="20"/>
                <w:szCs w:val="20"/>
              </w:rPr>
              <w:t>Uždavinys 2</w:t>
            </w:r>
          </w:p>
          <w:p w:rsidR="00A31EDA" w:rsidRPr="00A31EDA" w:rsidRDefault="00A31EDA" w:rsidP="00A31EDA">
            <w:pPr>
              <w:jc w:val="both"/>
              <w:rPr>
                <w:b/>
                <w:sz w:val="20"/>
                <w:szCs w:val="20"/>
              </w:rPr>
            </w:pPr>
          </w:p>
          <w:p w:rsidR="00A31EDA" w:rsidRPr="00A31EDA" w:rsidRDefault="00A31EDA" w:rsidP="00A31EDA">
            <w:pPr>
              <w:jc w:val="both"/>
              <w:rPr>
                <w:sz w:val="20"/>
                <w:szCs w:val="20"/>
              </w:rPr>
            </w:pPr>
            <w:r w:rsidRPr="00A31EDA">
              <w:rPr>
                <w:b/>
                <w:sz w:val="20"/>
                <w:szCs w:val="20"/>
              </w:rPr>
              <w:t>Mokymo priemonių bazės atnaujinimas, IKT technologijų atnaujinimas</w:t>
            </w:r>
          </w:p>
        </w:tc>
        <w:tc>
          <w:tcPr>
            <w:tcW w:w="699" w:type="pct"/>
          </w:tcPr>
          <w:p w:rsidR="00A31EDA" w:rsidRPr="00A31EDA" w:rsidRDefault="00A31EDA" w:rsidP="00A31EDA">
            <w:pPr>
              <w:jc w:val="both"/>
              <w:rPr>
                <w:sz w:val="20"/>
                <w:szCs w:val="20"/>
              </w:rPr>
            </w:pPr>
            <w:r w:rsidRPr="00A31EDA">
              <w:rPr>
                <w:sz w:val="20"/>
                <w:szCs w:val="20"/>
              </w:rPr>
              <w:t>5 darbo vietos mokytojų kambaryje.</w:t>
            </w:r>
          </w:p>
          <w:p w:rsidR="00A31EDA" w:rsidRPr="00A31EDA" w:rsidRDefault="00A31EDA" w:rsidP="00A31EDA">
            <w:pPr>
              <w:tabs>
                <w:tab w:val="left" w:pos="1515"/>
              </w:tabs>
              <w:jc w:val="both"/>
              <w:rPr>
                <w:sz w:val="20"/>
                <w:szCs w:val="20"/>
              </w:rPr>
            </w:pPr>
          </w:p>
        </w:tc>
        <w:tc>
          <w:tcPr>
            <w:tcW w:w="580" w:type="pct"/>
          </w:tcPr>
          <w:p w:rsidR="00A31EDA" w:rsidRPr="00A31EDA" w:rsidRDefault="00A31EDA" w:rsidP="00A31EDA">
            <w:pPr>
              <w:jc w:val="both"/>
              <w:rPr>
                <w:sz w:val="20"/>
                <w:szCs w:val="20"/>
              </w:rPr>
            </w:pPr>
            <w:r w:rsidRPr="00A31EDA">
              <w:rPr>
                <w:sz w:val="20"/>
                <w:szCs w:val="20"/>
              </w:rPr>
              <w:t xml:space="preserve">2 darbo vietos mokytojų kambaryje </w:t>
            </w:r>
          </w:p>
          <w:p w:rsidR="00A31EDA" w:rsidRPr="00A31EDA" w:rsidRDefault="00A31EDA" w:rsidP="00A31EDA">
            <w:pPr>
              <w:jc w:val="both"/>
              <w:rPr>
                <w:sz w:val="20"/>
              </w:rPr>
            </w:pPr>
          </w:p>
        </w:tc>
        <w:tc>
          <w:tcPr>
            <w:tcW w:w="649" w:type="pct"/>
          </w:tcPr>
          <w:p w:rsidR="00A31EDA" w:rsidRPr="00A31EDA" w:rsidRDefault="00A31EDA" w:rsidP="00A31EDA">
            <w:pPr>
              <w:jc w:val="both"/>
              <w:rPr>
                <w:sz w:val="20"/>
              </w:rPr>
            </w:pPr>
          </w:p>
        </w:tc>
        <w:tc>
          <w:tcPr>
            <w:tcW w:w="604" w:type="pct"/>
          </w:tcPr>
          <w:p w:rsidR="00A31EDA" w:rsidRPr="00DC488A" w:rsidRDefault="00DC488A" w:rsidP="00A31EDA">
            <w:pPr>
              <w:jc w:val="both"/>
              <w:rPr>
                <w:sz w:val="20"/>
              </w:rPr>
            </w:pPr>
            <w:r w:rsidRPr="00DC488A">
              <w:rPr>
                <w:sz w:val="20"/>
              </w:rPr>
              <w:t xml:space="preserve">Pagal poreikį liko </w:t>
            </w:r>
            <w:r w:rsidR="00A447DE" w:rsidRPr="00DC488A">
              <w:rPr>
                <w:sz w:val="20"/>
              </w:rPr>
              <w:t>1 darbo vieta</w:t>
            </w:r>
          </w:p>
        </w:tc>
        <w:tc>
          <w:tcPr>
            <w:tcW w:w="452" w:type="pct"/>
          </w:tcPr>
          <w:p w:rsidR="00A31EDA" w:rsidRPr="00A31EDA" w:rsidRDefault="00A31EDA" w:rsidP="00A31EDA">
            <w:pPr>
              <w:jc w:val="both"/>
              <w:rPr>
                <w:sz w:val="20"/>
                <w:szCs w:val="20"/>
              </w:rPr>
            </w:pPr>
            <w:r w:rsidRPr="00A31EDA">
              <w:rPr>
                <w:sz w:val="20"/>
                <w:szCs w:val="20"/>
              </w:rPr>
              <w:t>ŠMM projektų lėšos</w:t>
            </w:r>
          </w:p>
        </w:tc>
        <w:tc>
          <w:tcPr>
            <w:tcW w:w="452" w:type="pct"/>
          </w:tcPr>
          <w:p w:rsidR="00A31EDA" w:rsidRPr="00A31EDA" w:rsidRDefault="00A31EDA" w:rsidP="00A31EDA">
            <w:pPr>
              <w:jc w:val="both"/>
              <w:rPr>
                <w:sz w:val="20"/>
                <w:szCs w:val="20"/>
              </w:rPr>
            </w:pPr>
            <w:r w:rsidRPr="00A31EDA">
              <w:rPr>
                <w:sz w:val="20"/>
                <w:szCs w:val="20"/>
              </w:rPr>
              <w:t xml:space="preserve">2400 Lt. </w:t>
            </w:r>
            <w:proofErr w:type="spellStart"/>
            <w:r w:rsidRPr="00A31EDA">
              <w:rPr>
                <w:sz w:val="20"/>
                <w:szCs w:val="20"/>
              </w:rPr>
              <w:t>spec</w:t>
            </w:r>
            <w:proofErr w:type="spellEnd"/>
            <w:r w:rsidRPr="00A31EDA">
              <w:rPr>
                <w:sz w:val="20"/>
                <w:szCs w:val="20"/>
              </w:rPr>
              <w:t>. lėšos</w:t>
            </w:r>
          </w:p>
        </w:tc>
        <w:tc>
          <w:tcPr>
            <w:tcW w:w="480" w:type="pct"/>
          </w:tcPr>
          <w:p w:rsidR="00A31EDA" w:rsidRPr="00A31EDA" w:rsidRDefault="00A31EDA" w:rsidP="00A31EDA">
            <w:pPr>
              <w:jc w:val="both"/>
              <w:rPr>
                <w:sz w:val="20"/>
                <w:szCs w:val="20"/>
              </w:rPr>
            </w:pPr>
            <w:smartTag w:uri="urn:schemas-microsoft-com:office:smarttags" w:element="metricconverter">
              <w:smartTagPr>
                <w:attr w:name="ProductID" w:val="2013 m"/>
              </w:smartTagPr>
              <w:r w:rsidRPr="00A31EDA">
                <w:rPr>
                  <w:sz w:val="20"/>
                  <w:szCs w:val="20"/>
                </w:rPr>
                <w:t>2013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498" w:type="pct"/>
          </w:tcPr>
          <w:p w:rsidR="00A31EDA" w:rsidRPr="00DC488A" w:rsidRDefault="00A447DE" w:rsidP="00A31EDA">
            <w:pPr>
              <w:jc w:val="both"/>
              <w:rPr>
                <w:sz w:val="20"/>
              </w:rPr>
            </w:pPr>
            <w:r w:rsidRPr="00DC488A">
              <w:rPr>
                <w:sz w:val="20"/>
              </w:rPr>
              <w:t>2015 m.</w:t>
            </w:r>
          </w:p>
        </w:tc>
      </w:tr>
      <w:tr w:rsidR="00A31EDA" w:rsidRPr="00A31EDA" w:rsidTr="00A31EDA">
        <w:trPr>
          <w:trHeight w:val="1380"/>
        </w:trPr>
        <w:tc>
          <w:tcPr>
            <w:tcW w:w="587" w:type="pct"/>
            <w:vMerge/>
          </w:tcPr>
          <w:p w:rsidR="00A31EDA" w:rsidRPr="00A31EDA" w:rsidRDefault="00A31EDA" w:rsidP="00A31EDA">
            <w:pPr>
              <w:jc w:val="both"/>
              <w:rPr>
                <w:sz w:val="20"/>
                <w:szCs w:val="20"/>
              </w:rPr>
            </w:pPr>
          </w:p>
        </w:tc>
        <w:tc>
          <w:tcPr>
            <w:tcW w:w="699" w:type="pct"/>
          </w:tcPr>
          <w:p w:rsidR="00A31EDA" w:rsidRPr="00A31EDA" w:rsidRDefault="00A31EDA" w:rsidP="00A31EDA">
            <w:pPr>
              <w:tabs>
                <w:tab w:val="left" w:pos="1515"/>
              </w:tabs>
              <w:jc w:val="both"/>
              <w:rPr>
                <w:sz w:val="20"/>
                <w:szCs w:val="20"/>
              </w:rPr>
            </w:pPr>
            <w:r w:rsidRPr="00A31EDA">
              <w:rPr>
                <w:sz w:val="20"/>
                <w:szCs w:val="20"/>
              </w:rPr>
              <w:t>5 projektoriai specializuotuose kabinetuose</w:t>
            </w:r>
          </w:p>
          <w:p w:rsidR="00A31EDA" w:rsidRPr="00A31EDA" w:rsidRDefault="00A31EDA" w:rsidP="00A31EDA">
            <w:pPr>
              <w:tabs>
                <w:tab w:val="left" w:pos="1515"/>
              </w:tabs>
              <w:jc w:val="both"/>
              <w:rPr>
                <w:sz w:val="20"/>
                <w:szCs w:val="20"/>
              </w:rPr>
            </w:pPr>
          </w:p>
          <w:p w:rsidR="00A31EDA" w:rsidRPr="00A31EDA" w:rsidRDefault="00A31EDA" w:rsidP="00A31EDA">
            <w:pPr>
              <w:tabs>
                <w:tab w:val="left" w:pos="1515"/>
              </w:tabs>
              <w:jc w:val="both"/>
              <w:rPr>
                <w:sz w:val="20"/>
                <w:szCs w:val="20"/>
              </w:rPr>
            </w:pPr>
          </w:p>
        </w:tc>
        <w:tc>
          <w:tcPr>
            <w:tcW w:w="580" w:type="pct"/>
          </w:tcPr>
          <w:p w:rsidR="00A31EDA" w:rsidRPr="00A31EDA" w:rsidRDefault="00A31EDA" w:rsidP="00A31EDA">
            <w:pPr>
              <w:jc w:val="both"/>
              <w:rPr>
                <w:sz w:val="20"/>
                <w:szCs w:val="20"/>
              </w:rPr>
            </w:pPr>
          </w:p>
        </w:tc>
        <w:tc>
          <w:tcPr>
            <w:tcW w:w="649" w:type="pct"/>
          </w:tcPr>
          <w:p w:rsidR="00A31EDA" w:rsidRPr="00A31EDA" w:rsidRDefault="00A31EDA" w:rsidP="00A31EDA">
            <w:pPr>
              <w:jc w:val="both"/>
              <w:rPr>
                <w:sz w:val="20"/>
              </w:rPr>
            </w:pPr>
            <w:r w:rsidRPr="00A31EDA">
              <w:rPr>
                <w:sz w:val="20"/>
              </w:rPr>
              <w:t>2 projektoriai specializuotuose kabinetuose,</w:t>
            </w:r>
          </w:p>
          <w:p w:rsidR="00A31EDA" w:rsidRPr="00A31EDA" w:rsidRDefault="00A31EDA" w:rsidP="00A31EDA">
            <w:pPr>
              <w:jc w:val="both"/>
              <w:rPr>
                <w:sz w:val="20"/>
              </w:rPr>
            </w:pPr>
            <w:r w:rsidRPr="00A31EDA">
              <w:rPr>
                <w:sz w:val="20"/>
              </w:rPr>
              <w:t>3 projektoriai pradinėse klasėse</w:t>
            </w:r>
          </w:p>
        </w:tc>
        <w:tc>
          <w:tcPr>
            <w:tcW w:w="604" w:type="pct"/>
          </w:tcPr>
          <w:p w:rsidR="00A31EDA" w:rsidRPr="00DC488A" w:rsidRDefault="00A31EDA" w:rsidP="00A31EDA">
            <w:pPr>
              <w:jc w:val="both"/>
              <w:rPr>
                <w:sz w:val="20"/>
              </w:rPr>
            </w:pPr>
            <w:r w:rsidRPr="00DC488A">
              <w:rPr>
                <w:sz w:val="20"/>
              </w:rPr>
              <w:t>3 projektoriai pradinių klasių kabinetuose.</w:t>
            </w:r>
          </w:p>
          <w:p w:rsidR="00A31EDA" w:rsidRPr="00DC488A" w:rsidRDefault="00C76E9F" w:rsidP="00A31EDA">
            <w:pPr>
              <w:jc w:val="both"/>
              <w:rPr>
                <w:sz w:val="20"/>
              </w:rPr>
            </w:pPr>
            <w:r w:rsidRPr="00DC488A">
              <w:rPr>
                <w:sz w:val="20"/>
              </w:rPr>
              <w:t>Kėdės muzik</w:t>
            </w:r>
            <w:r w:rsidR="00A31EDA" w:rsidRPr="00DC488A">
              <w:rPr>
                <w:sz w:val="20"/>
              </w:rPr>
              <w:t>os kabinete</w:t>
            </w:r>
          </w:p>
          <w:p w:rsidR="00A31EDA" w:rsidRPr="00DC488A" w:rsidRDefault="00A31EDA" w:rsidP="00A31EDA">
            <w:pPr>
              <w:jc w:val="both"/>
              <w:rPr>
                <w:sz w:val="20"/>
              </w:rPr>
            </w:pPr>
            <w:r w:rsidRPr="00DC488A">
              <w:rPr>
                <w:sz w:val="20"/>
              </w:rPr>
              <w:t>Nauji informaciniai stendai mokyklos fojė</w:t>
            </w:r>
          </w:p>
          <w:p w:rsidR="00A31EDA" w:rsidRPr="00A31EDA" w:rsidRDefault="00A31EDA" w:rsidP="00A31EDA">
            <w:pPr>
              <w:jc w:val="both"/>
              <w:rPr>
                <w:sz w:val="20"/>
              </w:rPr>
            </w:pPr>
            <w:r w:rsidRPr="00DC488A">
              <w:rPr>
                <w:sz w:val="20"/>
              </w:rPr>
              <w:t>Nauja mokyklos iškaba</w:t>
            </w:r>
          </w:p>
        </w:tc>
        <w:tc>
          <w:tcPr>
            <w:tcW w:w="452" w:type="pct"/>
          </w:tcPr>
          <w:p w:rsidR="00A31EDA" w:rsidRPr="00A31EDA" w:rsidRDefault="00A31EDA" w:rsidP="00A31EDA">
            <w:pPr>
              <w:jc w:val="both"/>
              <w:rPr>
                <w:sz w:val="20"/>
                <w:szCs w:val="20"/>
              </w:rPr>
            </w:pPr>
          </w:p>
          <w:p w:rsidR="00A31EDA" w:rsidRPr="00A31EDA" w:rsidRDefault="00A31EDA" w:rsidP="00A31EDA">
            <w:pPr>
              <w:jc w:val="both"/>
              <w:rPr>
                <w:sz w:val="20"/>
                <w:szCs w:val="20"/>
              </w:rPr>
            </w:pPr>
            <w:r w:rsidRPr="00A31EDA">
              <w:rPr>
                <w:sz w:val="20"/>
                <w:szCs w:val="20"/>
              </w:rPr>
              <w:t>ŠMM projektų lėšos</w:t>
            </w:r>
          </w:p>
          <w:p w:rsidR="00A31EDA" w:rsidRPr="00A31EDA" w:rsidRDefault="00A31EDA" w:rsidP="00A31EDA">
            <w:pPr>
              <w:jc w:val="both"/>
              <w:rPr>
                <w:sz w:val="20"/>
                <w:szCs w:val="20"/>
              </w:rPr>
            </w:pPr>
          </w:p>
        </w:tc>
        <w:tc>
          <w:tcPr>
            <w:tcW w:w="452" w:type="pct"/>
          </w:tcPr>
          <w:p w:rsidR="00A31EDA" w:rsidRPr="00A31EDA" w:rsidRDefault="00A31EDA" w:rsidP="00A31EDA">
            <w:pPr>
              <w:jc w:val="both"/>
              <w:rPr>
                <w:sz w:val="20"/>
                <w:szCs w:val="20"/>
              </w:rPr>
            </w:pPr>
            <w:r w:rsidRPr="00A31EDA">
              <w:rPr>
                <w:sz w:val="20"/>
                <w:szCs w:val="20"/>
              </w:rPr>
              <w:t>3000 Lt. MK lėšos,</w:t>
            </w:r>
          </w:p>
          <w:p w:rsidR="00A31EDA" w:rsidRPr="00A31EDA" w:rsidRDefault="00A31EDA" w:rsidP="00A31EDA">
            <w:pPr>
              <w:jc w:val="both"/>
              <w:rPr>
                <w:sz w:val="20"/>
                <w:szCs w:val="20"/>
              </w:rPr>
            </w:pPr>
            <w:r w:rsidRPr="00A31EDA">
              <w:rPr>
                <w:sz w:val="20"/>
                <w:szCs w:val="20"/>
              </w:rPr>
              <w:t>projektų lėšos</w:t>
            </w:r>
          </w:p>
          <w:p w:rsidR="00A31EDA" w:rsidRPr="00A31EDA" w:rsidRDefault="00A31EDA" w:rsidP="00A31EDA">
            <w:pPr>
              <w:jc w:val="both"/>
              <w:rPr>
                <w:sz w:val="20"/>
                <w:szCs w:val="20"/>
              </w:rPr>
            </w:pPr>
          </w:p>
          <w:p w:rsidR="00A31EDA" w:rsidRPr="00DC488A" w:rsidRDefault="00A31EDA" w:rsidP="00A31EDA">
            <w:pPr>
              <w:jc w:val="both"/>
              <w:rPr>
                <w:sz w:val="20"/>
                <w:szCs w:val="20"/>
              </w:rPr>
            </w:pPr>
            <w:r w:rsidRPr="00DC488A">
              <w:rPr>
                <w:sz w:val="20"/>
                <w:szCs w:val="20"/>
              </w:rPr>
              <w:t>2000 EUR MK lėšos</w:t>
            </w:r>
          </w:p>
        </w:tc>
        <w:tc>
          <w:tcPr>
            <w:tcW w:w="480" w:type="pct"/>
          </w:tcPr>
          <w:p w:rsidR="00A31EDA" w:rsidRPr="00A31EDA" w:rsidRDefault="00A31EDA" w:rsidP="00A31EDA">
            <w:pPr>
              <w:jc w:val="both"/>
              <w:rPr>
                <w:sz w:val="20"/>
                <w:szCs w:val="20"/>
              </w:rPr>
            </w:pPr>
          </w:p>
          <w:p w:rsidR="00A31EDA" w:rsidRPr="00A31EDA" w:rsidRDefault="00A31EDA" w:rsidP="00A31EDA">
            <w:pPr>
              <w:jc w:val="both"/>
              <w:rPr>
                <w:sz w:val="20"/>
                <w:szCs w:val="20"/>
              </w:rPr>
            </w:pPr>
            <w:smartTag w:uri="urn:schemas-microsoft-com:office:smarttags" w:element="metricconverter">
              <w:smartTagPr>
                <w:attr w:name="ProductID" w:val="2014 m"/>
              </w:smartTagPr>
              <w:r w:rsidRPr="00A31EDA">
                <w:rPr>
                  <w:sz w:val="20"/>
                  <w:szCs w:val="20"/>
                </w:rPr>
                <w:t>2014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498" w:type="pct"/>
          </w:tcPr>
          <w:p w:rsidR="00A31EDA" w:rsidRPr="00DC488A" w:rsidRDefault="00A31EDA" w:rsidP="00A31EDA">
            <w:pPr>
              <w:jc w:val="both"/>
              <w:rPr>
                <w:sz w:val="20"/>
              </w:rPr>
            </w:pPr>
          </w:p>
          <w:p w:rsidR="00A31EDA" w:rsidRPr="00DC488A" w:rsidRDefault="00A31EDA" w:rsidP="00A31EDA">
            <w:pPr>
              <w:jc w:val="both"/>
              <w:rPr>
                <w:sz w:val="20"/>
              </w:rPr>
            </w:pPr>
            <w:r w:rsidRPr="00DC488A">
              <w:rPr>
                <w:sz w:val="20"/>
              </w:rPr>
              <w:t>2014 m.</w:t>
            </w:r>
          </w:p>
          <w:p w:rsidR="00A31EDA" w:rsidRPr="00DC488A" w:rsidRDefault="00A31EDA" w:rsidP="00A31EDA">
            <w:pPr>
              <w:jc w:val="both"/>
              <w:rPr>
                <w:sz w:val="20"/>
              </w:rPr>
            </w:pPr>
          </w:p>
          <w:p w:rsidR="00DC488A" w:rsidRPr="00DC488A" w:rsidRDefault="00DC488A" w:rsidP="00A31EDA">
            <w:pPr>
              <w:jc w:val="both"/>
              <w:rPr>
                <w:sz w:val="20"/>
              </w:rPr>
            </w:pPr>
          </w:p>
          <w:p w:rsidR="00A31EDA" w:rsidRPr="00DC488A" w:rsidRDefault="00A31EDA" w:rsidP="00A31EDA">
            <w:pPr>
              <w:jc w:val="both"/>
              <w:rPr>
                <w:sz w:val="20"/>
              </w:rPr>
            </w:pPr>
            <w:r w:rsidRPr="00DC488A">
              <w:rPr>
                <w:sz w:val="20"/>
              </w:rPr>
              <w:t>2015 m.</w:t>
            </w:r>
          </w:p>
        </w:tc>
      </w:tr>
      <w:tr w:rsidR="00A31EDA" w:rsidRPr="00A31EDA" w:rsidTr="00A31EDA">
        <w:trPr>
          <w:trHeight w:val="1560"/>
        </w:trPr>
        <w:tc>
          <w:tcPr>
            <w:tcW w:w="587" w:type="pct"/>
            <w:vMerge w:val="restart"/>
          </w:tcPr>
          <w:p w:rsidR="00A31EDA" w:rsidRPr="00A31EDA" w:rsidRDefault="00A31EDA" w:rsidP="00A31EDA">
            <w:pPr>
              <w:jc w:val="both"/>
              <w:rPr>
                <w:sz w:val="20"/>
                <w:szCs w:val="20"/>
              </w:rPr>
            </w:pPr>
            <w:r w:rsidRPr="00A31EDA">
              <w:rPr>
                <w:sz w:val="20"/>
                <w:szCs w:val="20"/>
              </w:rPr>
              <w:lastRenderedPageBreak/>
              <w:t>Uždavinys 3</w:t>
            </w:r>
          </w:p>
          <w:p w:rsidR="00A31EDA" w:rsidRPr="00A31EDA" w:rsidRDefault="00A31EDA" w:rsidP="00A31EDA">
            <w:pPr>
              <w:jc w:val="both"/>
              <w:rPr>
                <w:b/>
                <w:sz w:val="20"/>
                <w:szCs w:val="20"/>
              </w:rPr>
            </w:pPr>
          </w:p>
          <w:p w:rsidR="00A31EDA" w:rsidRPr="00A31EDA" w:rsidRDefault="00A31EDA" w:rsidP="00A31EDA">
            <w:pPr>
              <w:jc w:val="both"/>
              <w:rPr>
                <w:sz w:val="20"/>
                <w:szCs w:val="20"/>
              </w:rPr>
            </w:pPr>
            <w:r w:rsidRPr="00A31EDA">
              <w:rPr>
                <w:b/>
                <w:sz w:val="20"/>
                <w:szCs w:val="20"/>
              </w:rPr>
              <w:t>Stiprinti mokymosi motyvaciją, gerinant  kiekvieno mokinio poreikių tenkinimo kokybę</w:t>
            </w:r>
          </w:p>
        </w:tc>
        <w:tc>
          <w:tcPr>
            <w:tcW w:w="699" w:type="pct"/>
          </w:tcPr>
          <w:p w:rsidR="00A31EDA" w:rsidRPr="00A31EDA" w:rsidRDefault="00A31EDA" w:rsidP="00A31EDA">
            <w:pPr>
              <w:tabs>
                <w:tab w:val="left" w:pos="1515"/>
              </w:tabs>
              <w:jc w:val="both"/>
              <w:rPr>
                <w:sz w:val="20"/>
                <w:szCs w:val="20"/>
              </w:rPr>
            </w:pPr>
            <w:r w:rsidRPr="00A31EDA">
              <w:rPr>
                <w:sz w:val="20"/>
                <w:szCs w:val="20"/>
              </w:rPr>
              <w:t>75 proc. pamokų teikiama diferencijuota pagalba.</w:t>
            </w:r>
          </w:p>
          <w:p w:rsidR="00A31EDA" w:rsidRPr="00A31EDA" w:rsidRDefault="00A31EDA" w:rsidP="00A31EDA">
            <w:pPr>
              <w:tabs>
                <w:tab w:val="left" w:pos="1515"/>
              </w:tabs>
              <w:jc w:val="both"/>
              <w:rPr>
                <w:sz w:val="20"/>
                <w:szCs w:val="20"/>
              </w:rPr>
            </w:pPr>
            <w:r w:rsidRPr="00A31EDA">
              <w:rPr>
                <w:sz w:val="20"/>
                <w:szCs w:val="20"/>
              </w:rPr>
              <w:t xml:space="preserve"> Darbo tempas ir sudėtingumas pamokoje atitinka mokinių gebėjimo lygį.</w:t>
            </w:r>
          </w:p>
          <w:p w:rsidR="00A31EDA" w:rsidRPr="00A31EDA" w:rsidRDefault="00A31EDA" w:rsidP="00A31EDA">
            <w:pPr>
              <w:jc w:val="both"/>
              <w:rPr>
                <w:sz w:val="20"/>
                <w:szCs w:val="20"/>
              </w:rPr>
            </w:pPr>
          </w:p>
        </w:tc>
        <w:tc>
          <w:tcPr>
            <w:tcW w:w="580" w:type="pct"/>
          </w:tcPr>
          <w:p w:rsidR="00A31EDA" w:rsidRPr="00A31EDA" w:rsidRDefault="00A31EDA" w:rsidP="00A31EDA">
            <w:pPr>
              <w:jc w:val="both"/>
              <w:rPr>
                <w:sz w:val="20"/>
                <w:szCs w:val="20"/>
              </w:rPr>
            </w:pPr>
            <w:r w:rsidRPr="00A31EDA">
              <w:rPr>
                <w:sz w:val="20"/>
                <w:szCs w:val="20"/>
              </w:rPr>
              <w:t xml:space="preserve">Diferencijuota pagalba </w:t>
            </w:r>
            <w:r w:rsidRPr="00A31EDA">
              <w:rPr>
                <w:bCs/>
                <w:sz w:val="20"/>
                <w:szCs w:val="20"/>
              </w:rPr>
              <w:t xml:space="preserve">  labai gerai ir gerai teikiama 25 proc. pamokų, patenkinamai 62 proc..</w:t>
            </w:r>
          </w:p>
          <w:p w:rsidR="00A31EDA" w:rsidRPr="00A31EDA" w:rsidRDefault="00A31EDA" w:rsidP="00A31EDA">
            <w:pPr>
              <w:jc w:val="both"/>
              <w:rPr>
                <w:sz w:val="20"/>
                <w:szCs w:val="20"/>
              </w:rPr>
            </w:pPr>
          </w:p>
          <w:p w:rsidR="00A31EDA" w:rsidRPr="00A31EDA" w:rsidRDefault="00A31EDA" w:rsidP="00A31EDA">
            <w:pPr>
              <w:jc w:val="both"/>
              <w:rPr>
                <w:sz w:val="20"/>
              </w:rPr>
            </w:pPr>
          </w:p>
        </w:tc>
        <w:tc>
          <w:tcPr>
            <w:tcW w:w="649" w:type="pct"/>
          </w:tcPr>
          <w:p w:rsidR="00A31EDA" w:rsidRPr="00A31EDA" w:rsidRDefault="00A31EDA" w:rsidP="00A31EDA">
            <w:pPr>
              <w:jc w:val="both"/>
              <w:rPr>
                <w:sz w:val="20"/>
                <w:szCs w:val="20"/>
              </w:rPr>
            </w:pPr>
            <w:r w:rsidRPr="00A31EDA">
              <w:rPr>
                <w:sz w:val="20"/>
                <w:szCs w:val="20"/>
              </w:rPr>
              <w:t>70 proc. mokytojų diferencijuoja veiklas.</w:t>
            </w: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color w:val="C00000"/>
                <w:sz w:val="20"/>
              </w:rPr>
            </w:pPr>
          </w:p>
        </w:tc>
        <w:tc>
          <w:tcPr>
            <w:tcW w:w="604" w:type="pct"/>
          </w:tcPr>
          <w:p w:rsidR="00A31EDA" w:rsidRPr="00DC488A" w:rsidRDefault="00A447DE" w:rsidP="00A447DE">
            <w:pPr>
              <w:jc w:val="both"/>
              <w:rPr>
                <w:sz w:val="20"/>
              </w:rPr>
            </w:pPr>
            <w:r w:rsidRPr="00DC488A">
              <w:rPr>
                <w:sz w:val="20"/>
              </w:rPr>
              <w:t xml:space="preserve">Pradėta kaupti diferencijuoto mokymo pavyzdžių bazė. </w:t>
            </w:r>
          </w:p>
        </w:tc>
        <w:tc>
          <w:tcPr>
            <w:tcW w:w="452" w:type="pct"/>
          </w:tcPr>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452" w:type="pct"/>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tc>
        <w:tc>
          <w:tcPr>
            <w:tcW w:w="480" w:type="pct"/>
          </w:tcPr>
          <w:p w:rsidR="00A31EDA" w:rsidRPr="00A31EDA" w:rsidRDefault="00A31EDA" w:rsidP="00A31EDA">
            <w:pPr>
              <w:jc w:val="both"/>
              <w:rPr>
                <w:sz w:val="20"/>
                <w:szCs w:val="20"/>
              </w:rPr>
            </w:pPr>
            <w:smartTag w:uri="urn:schemas-microsoft-com:office:smarttags" w:element="metricconverter">
              <w:smartTagPr>
                <w:attr w:name="ProductID" w:val="2013 m"/>
              </w:smartTagPr>
              <w:r w:rsidRPr="00A31EDA">
                <w:rPr>
                  <w:sz w:val="20"/>
                  <w:szCs w:val="20"/>
                </w:rPr>
                <w:t>2013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498" w:type="pct"/>
          </w:tcPr>
          <w:p w:rsidR="00A31EDA" w:rsidRPr="00A31EDA" w:rsidRDefault="00A31EDA" w:rsidP="00A31EDA">
            <w:pPr>
              <w:jc w:val="both"/>
              <w:rPr>
                <w:sz w:val="20"/>
              </w:rPr>
            </w:pPr>
            <w:r w:rsidRPr="00A31EDA">
              <w:rPr>
                <w:sz w:val="20"/>
              </w:rPr>
              <w:t>2013 m.</w:t>
            </w:r>
          </w:p>
        </w:tc>
      </w:tr>
      <w:tr w:rsidR="00A31EDA" w:rsidRPr="00A31EDA" w:rsidTr="00A31EDA">
        <w:trPr>
          <w:trHeight w:val="1125"/>
        </w:trPr>
        <w:tc>
          <w:tcPr>
            <w:tcW w:w="587" w:type="pct"/>
            <w:vMerge/>
          </w:tcPr>
          <w:p w:rsidR="00A31EDA" w:rsidRPr="00A31EDA" w:rsidRDefault="00A31EDA" w:rsidP="00A31EDA">
            <w:pPr>
              <w:jc w:val="both"/>
              <w:rPr>
                <w:sz w:val="20"/>
                <w:szCs w:val="20"/>
              </w:rPr>
            </w:pPr>
          </w:p>
        </w:tc>
        <w:tc>
          <w:tcPr>
            <w:tcW w:w="699" w:type="pct"/>
          </w:tcPr>
          <w:p w:rsidR="00A31EDA" w:rsidRPr="00A31EDA" w:rsidRDefault="00A31EDA" w:rsidP="00A31EDA">
            <w:pPr>
              <w:tabs>
                <w:tab w:val="left" w:pos="1515"/>
              </w:tabs>
              <w:jc w:val="both"/>
              <w:rPr>
                <w:sz w:val="20"/>
                <w:szCs w:val="20"/>
              </w:rPr>
            </w:pPr>
            <w:r w:rsidRPr="00A31EDA">
              <w:rPr>
                <w:sz w:val="20"/>
                <w:szCs w:val="20"/>
              </w:rPr>
              <w:t xml:space="preserve">Sukurtos </w:t>
            </w:r>
            <w:proofErr w:type="spellStart"/>
            <w:r w:rsidRPr="00A31EDA">
              <w:rPr>
                <w:sz w:val="20"/>
                <w:szCs w:val="20"/>
              </w:rPr>
              <w:t>tarpdalykinių</w:t>
            </w:r>
            <w:proofErr w:type="spellEnd"/>
            <w:r w:rsidRPr="00A31EDA">
              <w:rPr>
                <w:sz w:val="20"/>
                <w:szCs w:val="20"/>
              </w:rPr>
              <w:t xml:space="preserve"> ryšių integruotos programos, padėsiančios sumažinti mokinių mokymosi krūvį. </w:t>
            </w:r>
          </w:p>
          <w:p w:rsidR="00A31EDA" w:rsidRPr="00A31EDA" w:rsidRDefault="00A31EDA" w:rsidP="00A31EDA">
            <w:pPr>
              <w:jc w:val="both"/>
              <w:rPr>
                <w:sz w:val="20"/>
                <w:szCs w:val="20"/>
              </w:rPr>
            </w:pPr>
          </w:p>
        </w:tc>
        <w:tc>
          <w:tcPr>
            <w:tcW w:w="580" w:type="pct"/>
          </w:tcPr>
          <w:p w:rsidR="00A31EDA" w:rsidRPr="00A31EDA" w:rsidRDefault="00A31EDA" w:rsidP="00A31EDA">
            <w:pPr>
              <w:jc w:val="both"/>
              <w:rPr>
                <w:sz w:val="20"/>
              </w:rPr>
            </w:pPr>
            <w:r w:rsidRPr="00A31EDA">
              <w:rPr>
                <w:sz w:val="20"/>
              </w:rPr>
              <w:t>Išorės vertinimo duomenimis Integravimas vykdomas gerai</w:t>
            </w:r>
          </w:p>
          <w:p w:rsidR="00A31EDA" w:rsidRPr="00A31EDA" w:rsidRDefault="00A31EDA" w:rsidP="00A31EDA">
            <w:pPr>
              <w:jc w:val="both"/>
              <w:rPr>
                <w:sz w:val="20"/>
                <w:szCs w:val="20"/>
              </w:rPr>
            </w:pPr>
          </w:p>
        </w:tc>
        <w:tc>
          <w:tcPr>
            <w:tcW w:w="649" w:type="pct"/>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r w:rsidRPr="00A31EDA">
              <w:rPr>
                <w:sz w:val="20"/>
              </w:rPr>
              <w:t>Mokinio poreikiams tenkinti skirtos valandos skiriamos konsultacijoms.</w:t>
            </w:r>
          </w:p>
        </w:tc>
        <w:tc>
          <w:tcPr>
            <w:tcW w:w="604" w:type="pct"/>
          </w:tcPr>
          <w:p w:rsidR="00A31EDA" w:rsidRPr="00DC488A" w:rsidRDefault="00A31EDA" w:rsidP="00A31EDA">
            <w:pPr>
              <w:jc w:val="both"/>
              <w:rPr>
                <w:sz w:val="20"/>
              </w:rPr>
            </w:pPr>
            <w:r w:rsidRPr="00DC488A">
              <w:rPr>
                <w:sz w:val="20"/>
              </w:rPr>
              <w:t xml:space="preserve">Vykdomos </w:t>
            </w:r>
            <w:proofErr w:type="spellStart"/>
            <w:r w:rsidRPr="00DC488A">
              <w:rPr>
                <w:sz w:val="20"/>
              </w:rPr>
              <w:t>tarpdalykinių</w:t>
            </w:r>
            <w:proofErr w:type="spellEnd"/>
            <w:r w:rsidRPr="00DC488A">
              <w:rPr>
                <w:sz w:val="20"/>
              </w:rPr>
              <w:t xml:space="preserve"> ryšių integruotos programos pa</w:t>
            </w:r>
            <w:r w:rsidR="00A447DE" w:rsidRPr="00DC488A">
              <w:rPr>
                <w:sz w:val="20"/>
              </w:rPr>
              <w:t>g</w:t>
            </w:r>
            <w:r w:rsidRPr="00DC488A">
              <w:rPr>
                <w:sz w:val="20"/>
              </w:rPr>
              <w:t>al TB mokyklos programą 5-ose klasėse</w:t>
            </w:r>
          </w:p>
          <w:p w:rsidR="00A31EDA" w:rsidRPr="00A31EDA" w:rsidRDefault="00A31EDA" w:rsidP="00A31EDA">
            <w:pPr>
              <w:jc w:val="both"/>
              <w:rPr>
                <w:color w:val="99CC00"/>
                <w:sz w:val="20"/>
              </w:rPr>
            </w:pPr>
            <w:r w:rsidRPr="00DC488A">
              <w:rPr>
                <w:sz w:val="20"/>
              </w:rPr>
              <w:t>Daugiau valandų skiriama konsultacijoms (iš mokinio pore</w:t>
            </w:r>
            <w:r w:rsidR="00A447DE" w:rsidRPr="00DC488A">
              <w:rPr>
                <w:sz w:val="20"/>
              </w:rPr>
              <w:t>ikiams tenkinti skirtų valandų)</w:t>
            </w:r>
          </w:p>
        </w:tc>
        <w:tc>
          <w:tcPr>
            <w:tcW w:w="452" w:type="pct"/>
          </w:tcPr>
          <w:p w:rsidR="00A31EDA" w:rsidRPr="00DC488A" w:rsidRDefault="00A31EDA" w:rsidP="00A31EDA">
            <w:pPr>
              <w:jc w:val="both"/>
              <w:rPr>
                <w:sz w:val="20"/>
                <w:szCs w:val="20"/>
              </w:rPr>
            </w:pPr>
          </w:p>
          <w:p w:rsidR="00A31EDA" w:rsidRPr="00DC488A" w:rsidRDefault="00A31EDA" w:rsidP="00A31EDA">
            <w:pPr>
              <w:jc w:val="both"/>
              <w:rPr>
                <w:sz w:val="20"/>
                <w:szCs w:val="20"/>
              </w:rPr>
            </w:pPr>
          </w:p>
          <w:p w:rsidR="00A31EDA" w:rsidRPr="00DC488A" w:rsidRDefault="00A31EDA" w:rsidP="00A31EDA">
            <w:pPr>
              <w:jc w:val="both"/>
              <w:rPr>
                <w:sz w:val="20"/>
                <w:szCs w:val="20"/>
              </w:rPr>
            </w:pPr>
          </w:p>
          <w:p w:rsidR="00A31EDA" w:rsidRPr="00DC488A" w:rsidRDefault="00A31EDA" w:rsidP="00A31EDA">
            <w:pPr>
              <w:jc w:val="both"/>
              <w:rPr>
                <w:sz w:val="20"/>
                <w:szCs w:val="20"/>
              </w:rPr>
            </w:pPr>
          </w:p>
          <w:p w:rsidR="00A31EDA" w:rsidRPr="00DC488A" w:rsidRDefault="00A31EDA" w:rsidP="00A31EDA">
            <w:pPr>
              <w:jc w:val="both"/>
              <w:rPr>
                <w:sz w:val="20"/>
                <w:szCs w:val="20"/>
              </w:rPr>
            </w:pPr>
          </w:p>
          <w:p w:rsidR="00A31EDA" w:rsidRPr="00DC488A" w:rsidRDefault="00A31EDA" w:rsidP="00A31EDA">
            <w:pPr>
              <w:jc w:val="both"/>
              <w:rPr>
                <w:sz w:val="20"/>
                <w:szCs w:val="20"/>
              </w:rPr>
            </w:pPr>
          </w:p>
          <w:p w:rsidR="00A31EDA" w:rsidRPr="00DC488A" w:rsidRDefault="00A31EDA" w:rsidP="00A31EDA">
            <w:pPr>
              <w:jc w:val="both"/>
              <w:rPr>
                <w:sz w:val="20"/>
                <w:szCs w:val="20"/>
              </w:rPr>
            </w:pPr>
            <w:r w:rsidRPr="00DC488A">
              <w:rPr>
                <w:sz w:val="20"/>
                <w:szCs w:val="20"/>
              </w:rPr>
              <w:t>MK lėšos</w:t>
            </w:r>
          </w:p>
        </w:tc>
        <w:tc>
          <w:tcPr>
            <w:tcW w:w="452" w:type="pct"/>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tc>
        <w:tc>
          <w:tcPr>
            <w:tcW w:w="480" w:type="pct"/>
          </w:tcPr>
          <w:p w:rsidR="00A31EDA" w:rsidRPr="00A31EDA" w:rsidRDefault="00A31EDA" w:rsidP="00A31EDA">
            <w:pPr>
              <w:jc w:val="both"/>
              <w:rPr>
                <w:sz w:val="20"/>
                <w:szCs w:val="20"/>
              </w:rPr>
            </w:pPr>
            <w:smartTag w:uri="urn:schemas-microsoft-com:office:smarttags" w:element="metricconverter">
              <w:smartTagPr>
                <w:attr w:name="ProductID" w:val="2014 m"/>
              </w:smartTagPr>
              <w:r w:rsidRPr="00A31EDA">
                <w:rPr>
                  <w:sz w:val="20"/>
                  <w:szCs w:val="20"/>
                </w:rPr>
                <w:t>2014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498" w:type="pct"/>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r w:rsidRPr="00A31EDA">
              <w:rPr>
                <w:sz w:val="20"/>
              </w:rPr>
              <w:t>2015 m.</w:t>
            </w:r>
          </w:p>
        </w:tc>
      </w:tr>
      <w:tr w:rsidR="00A31EDA" w:rsidRPr="00A31EDA" w:rsidTr="00A31EDA">
        <w:trPr>
          <w:trHeight w:val="540"/>
        </w:trPr>
        <w:tc>
          <w:tcPr>
            <w:tcW w:w="587" w:type="pct"/>
            <w:vMerge/>
          </w:tcPr>
          <w:p w:rsidR="00A31EDA" w:rsidRPr="00A31EDA" w:rsidRDefault="00A31EDA" w:rsidP="00A31EDA">
            <w:pPr>
              <w:jc w:val="both"/>
              <w:rPr>
                <w:sz w:val="20"/>
                <w:szCs w:val="20"/>
              </w:rPr>
            </w:pPr>
          </w:p>
        </w:tc>
        <w:tc>
          <w:tcPr>
            <w:tcW w:w="699" w:type="pct"/>
          </w:tcPr>
          <w:p w:rsidR="00A31EDA" w:rsidRPr="00A31EDA" w:rsidRDefault="00A31EDA" w:rsidP="00A31EDA">
            <w:pPr>
              <w:jc w:val="both"/>
              <w:rPr>
                <w:sz w:val="20"/>
                <w:szCs w:val="20"/>
              </w:rPr>
            </w:pPr>
            <w:r w:rsidRPr="00A31EDA">
              <w:rPr>
                <w:sz w:val="20"/>
                <w:szCs w:val="20"/>
              </w:rPr>
              <w:t>Pilnas elektroninio dienyno funkcijų įgyvendinimas</w:t>
            </w:r>
          </w:p>
          <w:p w:rsidR="00A31EDA" w:rsidRPr="00A31EDA" w:rsidRDefault="00A31EDA" w:rsidP="00A31EDA">
            <w:pPr>
              <w:jc w:val="both"/>
              <w:rPr>
                <w:sz w:val="20"/>
                <w:szCs w:val="20"/>
              </w:rPr>
            </w:pPr>
          </w:p>
        </w:tc>
        <w:tc>
          <w:tcPr>
            <w:tcW w:w="580" w:type="pct"/>
          </w:tcPr>
          <w:p w:rsidR="00A31EDA" w:rsidRPr="00A31EDA" w:rsidRDefault="00A31EDA" w:rsidP="00A31EDA">
            <w:pPr>
              <w:jc w:val="both"/>
              <w:rPr>
                <w:sz w:val="20"/>
              </w:rPr>
            </w:pPr>
          </w:p>
          <w:p w:rsidR="00A31EDA" w:rsidRPr="00A31EDA" w:rsidRDefault="00A31EDA" w:rsidP="00A31EDA">
            <w:pPr>
              <w:jc w:val="both"/>
              <w:rPr>
                <w:sz w:val="20"/>
              </w:rPr>
            </w:pPr>
          </w:p>
          <w:p w:rsidR="00A31EDA" w:rsidRPr="00A31EDA" w:rsidRDefault="00A31EDA" w:rsidP="00A31EDA">
            <w:pPr>
              <w:jc w:val="both"/>
              <w:rPr>
                <w:sz w:val="20"/>
              </w:rPr>
            </w:pPr>
          </w:p>
        </w:tc>
        <w:tc>
          <w:tcPr>
            <w:tcW w:w="649" w:type="pct"/>
          </w:tcPr>
          <w:p w:rsidR="00A31EDA" w:rsidRPr="00A31EDA" w:rsidRDefault="00A31EDA" w:rsidP="00A31EDA">
            <w:pPr>
              <w:jc w:val="both"/>
              <w:rPr>
                <w:sz w:val="20"/>
              </w:rPr>
            </w:pPr>
            <w:r w:rsidRPr="00A31EDA">
              <w:rPr>
                <w:sz w:val="20"/>
              </w:rPr>
              <w:t xml:space="preserve">Pradėta diegti nauja </w:t>
            </w:r>
            <w:proofErr w:type="spellStart"/>
            <w:r w:rsidRPr="00A31EDA">
              <w:rPr>
                <w:sz w:val="20"/>
              </w:rPr>
              <w:t>Tamo</w:t>
            </w:r>
            <w:proofErr w:type="spellEnd"/>
            <w:r w:rsidRPr="00A31EDA">
              <w:rPr>
                <w:sz w:val="20"/>
              </w:rPr>
              <w:t xml:space="preserve"> versija. </w:t>
            </w:r>
          </w:p>
          <w:p w:rsidR="00A31EDA" w:rsidRPr="00A31EDA" w:rsidRDefault="00A31EDA" w:rsidP="00A31EDA">
            <w:pPr>
              <w:jc w:val="both"/>
              <w:rPr>
                <w:sz w:val="20"/>
              </w:rPr>
            </w:pPr>
          </w:p>
          <w:p w:rsidR="00A31EDA" w:rsidRPr="00A31EDA" w:rsidRDefault="00A31EDA" w:rsidP="00A31EDA">
            <w:pPr>
              <w:jc w:val="both"/>
              <w:rPr>
                <w:sz w:val="20"/>
              </w:rPr>
            </w:pPr>
          </w:p>
        </w:tc>
        <w:tc>
          <w:tcPr>
            <w:tcW w:w="604" w:type="pct"/>
          </w:tcPr>
          <w:p w:rsidR="00A31EDA" w:rsidRPr="00DC488A" w:rsidRDefault="00A31EDA" w:rsidP="00A31EDA">
            <w:pPr>
              <w:jc w:val="both"/>
              <w:rPr>
                <w:sz w:val="20"/>
              </w:rPr>
            </w:pPr>
            <w:r w:rsidRPr="00DC488A">
              <w:rPr>
                <w:sz w:val="20"/>
              </w:rPr>
              <w:t xml:space="preserve">Naudojama nauja </w:t>
            </w:r>
            <w:proofErr w:type="spellStart"/>
            <w:r w:rsidRPr="00DC488A">
              <w:rPr>
                <w:sz w:val="20"/>
              </w:rPr>
              <w:t>Tamo</w:t>
            </w:r>
            <w:proofErr w:type="spellEnd"/>
            <w:r w:rsidRPr="00DC488A">
              <w:rPr>
                <w:sz w:val="20"/>
              </w:rPr>
              <w:t xml:space="preserve"> versija</w:t>
            </w:r>
          </w:p>
        </w:tc>
        <w:tc>
          <w:tcPr>
            <w:tcW w:w="452" w:type="pct"/>
          </w:tcPr>
          <w:p w:rsidR="00A31EDA" w:rsidRPr="00A31EDA" w:rsidRDefault="00A31EDA" w:rsidP="00A31EDA">
            <w:pPr>
              <w:jc w:val="both"/>
              <w:rPr>
                <w:sz w:val="20"/>
                <w:szCs w:val="20"/>
              </w:rPr>
            </w:pPr>
            <w:proofErr w:type="spellStart"/>
            <w:r w:rsidRPr="00A31EDA">
              <w:rPr>
                <w:sz w:val="20"/>
                <w:szCs w:val="20"/>
              </w:rPr>
              <w:t>Spec.lėšos</w:t>
            </w:r>
            <w:proofErr w:type="spellEnd"/>
          </w:p>
          <w:p w:rsidR="00A31EDA" w:rsidRPr="00A31EDA" w:rsidRDefault="00A31EDA" w:rsidP="00A31EDA">
            <w:pPr>
              <w:jc w:val="both"/>
              <w:rPr>
                <w:sz w:val="20"/>
                <w:szCs w:val="20"/>
              </w:rPr>
            </w:pPr>
            <w:r w:rsidRPr="00A31EDA">
              <w:rPr>
                <w:sz w:val="20"/>
                <w:szCs w:val="20"/>
              </w:rPr>
              <w:t>5000 Lt.</w:t>
            </w:r>
          </w:p>
          <w:p w:rsidR="00A31EDA" w:rsidRPr="00A31EDA" w:rsidRDefault="00A31EDA" w:rsidP="00A31EDA">
            <w:pPr>
              <w:jc w:val="both"/>
              <w:rPr>
                <w:sz w:val="20"/>
                <w:szCs w:val="20"/>
              </w:rPr>
            </w:pPr>
          </w:p>
        </w:tc>
        <w:tc>
          <w:tcPr>
            <w:tcW w:w="452" w:type="pct"/>
          </w:tcPr>
          <w:p w:rsidR="00A31EDA" w:rsidRPr="00A31EDA" w:rsidRDefault="00A31EDA" w:rsidP="00A31EDA">
            <w:pPr>
              <w:jc w:val="both"/>
              <w:rPr>
                <w:sz w:val="20"/>
              </w:rPr>
            </w:pPr>
            <w:r w:rsidRPr="00A31EDA">
              <w:rPr>
                <w:sz w:val="20"/>
              </w:rPr>
              <w:t xml:space="preserve">1452 Lt </w:t>
            </w:r>
            <w:proofErr w:type="spellStart"/>
            <w:r w:rsidRPr="00A31EDA">
              <w:rPr>
                <w:sz w:val="20"/>
              </w:rPr>
              <w:t>spec</w:t>
            </w:r>
            <w:proofErr w:type="spellEnd"/>
            <w:r w:rsidRPr="00A31EDA">
              <w:rPr>
                <w:sz w:val="20"/>
              </w:rPr>
              <w:t>. lėšos</w:t>
            </w:r>
          </w:p>
        </w:tc>
        <w:tc>
          <w:tcPr>
            <w:tcW w:w="480" w:type="pct"/>
          </w:tcPr>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p w:rsidR="00A31EDA" w:rsidRPr="00A31EDA" w:rsidRDefault="00A31EDA" w:rsidP="00A31EDA">
            <w:pPr>
              <w:jc w:val="both"/>
              <w:rPr>
                <w:sz w:val="20"/>
                <w:szCs w:val="20"/>
              </w:rPr>
            </w:pPr>
          </w:p>
          <w:p w:rsidR="00A31EDA" w:rsidRPr="00A31EDA" w:rsidRDefault="00A31EDA" w:rsidP="00A31EDA">
            <w:pPr>
              <w:jc w:val="both"/>
              <w:rPr>
                <w:sz w:val="20"/>
                <w:szCs w:val="20"/>
              </w:rPr>
            </w:pPr>
          </w:p>
        </w:tc>
        <w:tc>
          <w:tcPr>
            <w:tcW w:w="498" w:type="pct"/>
          </w:tcPr>
          <w:p w:rsidR="00A31EDA" w:rsidRPr="00A31EDA" w:rsidRDefault="00DC488A" w:rsidP="00A31EDA">
            <w:pPr>
              <w:jc w:val="both"/>
              <w:rPr>
                <w:sz w:val="20"/>
              </w:rPr>
            </w:pPr>
            <w:r>
              <w:rPr>
                <w:sz w:val="20"/>
              </w:rPr>
              <w:t>2015 m.</w:t>
            </w:r>
          </w:p>
        </w:tc>
      </w:tr>
      <w:tr w:rsidR="00A31EDA" w:rsidRPr="00A31EDA" w:rsidTr="00A31EDA">
        <w:trPr>
          <w:trHeight w:val="1110"/>
        </w:trPr>
        <w:tc>
          <w:tcPr>
            <w:tcW w:w="587" w:type="pct"/>
            <w:vMerge/>
          </w:tcPr>
          <w:p w:rsidR="00A31EDA" w:rsidRPr="00A31EDA" w:rsidRDefault="00A31EDA" w:rsidP="00A31EDA">
            <w:pPr>
              <w:jc w:val="both"/>
              <w:rPr>
                <w:sz w:val="20"/>
                <w:szCs w:val="20"/>
              </w:rPr>
            </w:pPr>
          </w:p>
        </w:tc>
        <w:tc>
          <w:tcPr>
            <w:tcW w:w="699" w:type="pct"/>
          </w:tcPr>
          <w:p w:rsidR="00A31EDA" w:rsidRPr="00A31EDA" w:rsidRDefault="00A31EDA" w:rsidP="00A31EDA">
            <w:pPr>
              <w:jc w:val="both"/>
              <w:rPr>
                <w:sz w:val="20"/>
                <w:szCs w:val="20"/>
              </w:rPr>
            </w:pPr>
            <w:r w:rsidRPr="00A31EDA">
              <w:rPr>
                <w:sz w:val="20"/>
                <w:szCs w:val="20"/>
              </w:rPr>
              <w:t xml:space="preserve"> Stiprės mokinių mokymosi motyvacija, 10 proc. sumažės nepateisintų pamokų skaičius.</w:t>
            </w:r>
          </w:p>
        </w:tc>
        <w:tc>
          <w:tcPr>
            <w:tcW w:w="580" w:type="pct"/>
          </w:tcPr>
          <w:p w:rsidR="00A31EDA" w:rsidRPr="00A31EDA" w:rsidRDefault="00A31EDA" w:rsidP="00A31EDA">
            <w:pPr>
              <w:jc w:val="both"/>
              <w:rPr>
                <w:sz w:val="20"/>
              </w:rPr>
            </w:pPr>
            <w:r w:rsidRPr="00A31EDA">
              <w:rPr>
                <w:sz w:val="20"/>
              </w:rPr>
              <w:t>Analizuojami motyvacijos tyrimai.</w:t>
            </w:r>
          </w:p>
          <w:p w:rsidR="00A31EDA" w:rsidRPr="00A31EDA" w:rsidRDefault="00A31EDA" w:rsidP="00A31EDA">
            <w:pPr>
              <w:jc w:val="both"/>
              <w:rPr>
                <w:sz w:val="20"/>
              </w:rPr>
            </w:pPr>
            <w:r w:rsidRPr="00A31EDA">
              <w:rPr>
                <w:sz w:val="20"/>
              </w:rPr>
              <w:t>Nepateisintų pamokų skaičius sumažėjo.</w:t>
            </w:r>
          </w:p>
        </w:tc>
        <w:tc>
          <w:tcPr>
            <w:tcW w:w="649" w:type="pct"/>
          </w:tcPr>
          <w:p w:rsidR="00A31EDA" w:rsidRPr="00A31EDA" w:rsidRDefault="00A31EDA" w:rsidP="00A31EDA">
            <w:pPr>
              <w:jc w:val="both"/>
              <w:rPr>
                <w:sz w:val="20"/>
              </w:rPr>
            </w:pPr>
            <w:r w:rsidRPr="00A31EDA">
              <w:rPr>
                <w:sz w:val="20"/>
              </w:rPr>
              <w:t>Atlikti tyrimai nedžiugina mokymosi motyvacijos apraiška. Nepateisintų pamokų skaičius nesumažėjo. Priežastys aiškios.</w:t>
            </w:r>
          </w:p>
          <w:p w:rsidR="00A31EDA" w:rsidRPr="00A31EDA" w:rsidRDefault="00A31EDA" w:rsidP="00A31EDA">
            <w:pPr>
              <w:jc w:val="both"/>
              <w:rPr>
                <w:sz w:val="20"/>
              </w:rPr>
            </w:pPr>
          </w:p>
        </w:tc>
        <w:tc>
          <w:tcPr>
            <w:tcW w:w="604" w:type="pct"/>
          </w:tcPr>
          <w:p w:rsidR="00DC488A" w:rsidRPr="00A31EDA" w:rsidRDefault="00DC488A" w:rsidP="00DC488A">
            <w:pPr>
              <w:jc w:val="both"/>
              <w:rPr>
                <w:sz w:val="20"/>
              </w:rPr>
            </w:pPr>
            <w:r w:rsidRPr="00A31EDA">
              <w:rPr>
                <w:sz w:val="20"/>
              </w:rPr>
              <w:t>Nepateisintų pamokų skaičius nesumažėjo. Priežastys aiškios.</w:t>
            </w:r>
          </w:p>
          <w:p w:rsidR="00A31EDA" w:rsidRPr="00A31EDA" w:rsidRDefault="00A31EDA" w:rsidP="00A31EDA">
            <w:pPr>
              <w:jc w:val="both"/>
              <w:rPr>
                <w:sz w:val="20"/>
              </w:rPr>
            </w:pPr>
          </w:p>
        </w:tc>
        <w:tc>
          <w:tcPr>
            <w:tcW w:w="452" w:type="pct"/>
          </w:tcPr>
          <w:p w:rsidR="00A31EDA" w:rsidRPr="00A31EDA" w:rsidRDefault="00A31EDA" w:rsidP="00A31EDA">
            <w:pPr>
              <w:jc w:val="both"/>
              <w:rPr>
                <w:sz w:val="20"/>
                <w:szCs w:val="20"/>
              </w:rPr>
            </w:pPr>
            <w:proofErr w:type="spellStart"/>
            <w:r w:rsidRPr="00A31EDA">
              <w:rPr>
                <w:sz w:val="20"/>
                <w:szCs w:val="20"/>
              </w:rPr>
              <w:t>Spec.lėšos</w:t>
            </w:r>
            <w:proofErr w:type="spellEnd"/>
          </w:p>
          <w:p w:rsidR="00A31EDA" w:rsidRPr="00A31EDA" w:rsidRDefault="00A31EDA" w:rsidP="00A31EDA">
            <w:pPr>
              <w:jc w:val="both"/>
              <w:rPr>
                <w:sz w:val="20"/>
                <w:szCs w:val="20"/>
              </w:rPr>
            </w:pPr>
            <w:r w:rsidRPr="00A31EDA">
              <w:rPr>
                <w:sz w:val="20"/>
                <w:szCs w:val="20"/>
              </w:rPr>
              <w:t>500 Lt.</w:t>
            </w:r>
          </w:p>
        </w:tc>
        <w:tc>
          <w:tcPr>
            <w:tcW w:w="452" w:type="pct"/>
          </w:tcPr>
          <w:p w:rsidR="00A31EDA" w:rsidRPr="00A31EDA" w:rsidRDefault="00A31EDA" w:rsidP="00A31EDA">
            <w:pPr>
              <w:jc w:val="both"/>
              <w:rPr>
                <w:sz w:val="20"/>
              </w:rPr>
            </w:pPr>
          </w:p>
        </w:tc>
        <w:tc>
          <w:tcPr>
            <w:tcW w:w="480" w:type="pct"/>
          </w:tcPr>
          <w:p w:rsidR="00A31EDA" w:rsidRPr="00A31EDA" w:rsidRDefault="00A31EDA" w:rsidP="00A31EDA">
            <w:pPr>
              <w:jc w:val="both"/>
              <w:rPr>
                <w:sz w:val="20"/>
                <w:szCs w:val="20"/>
              </w:rPr>
            </w:pPr>
            <w:smartTag w:uri="urn:schemas-microsoft-com:office:smarttags" w:element="metricconverter">
              <w:smartTagPr>
                <w:attr w:name="ProductID" w:val="2015 m"/>
              </w:smartTagPr>
              <w:r w:rsidRPr="00A31EDA">
                <w:rPr>
                  <w:sz w:val="20"/>
                  <w:szCs w:val="20"/>
                </w:rPr>
                <w:t>2015 m</w:t>
              </w:r>
            </w:smartTag>
            <w:r w:rsidRPr="00A31EDA">
              <w:rPr>
                <w:sz w:val="20"/>
                <w:szCs w:val="20"/>
              </w:rPr>
              <w:t>.</w:t>
            </w:r>
          </w:p>
        </w:tc>
        <w:tc>
          <w:tcPr>
            <w:tcW w:w="498" w:type="pct"/>
          </w:tcPr>
          <w:p w:rsidR="00A31EDA" w:rsidRPr="00A31EDA" w:rsidRDefault="00A31EDA" w:rsidP="00A31EDA">
            <w:pPr>
              <w:jc w:val="both"/>
              <w:rPr>
                <w:sz w:val="20"/>
              </w:rPr>
            </w:pPr>
          </w:p>
        </w:tc>
      </w:tr>
      <w:tr w:rsidR="00A31EDA" w:rsidRPr="00A31EDA" w:rsidTr="00A31EDA">
        <w:tc>
          <w:tcPr>
            <w:tcW w:w="5000" w:type="pct"/>
            <w:gridSpan w:val="9"/>
          </w:tcPr>
          <w:p w:rsidR="00A31EDA" w:rsidRPr="00A31EDA" w:rsidRDefault="00A31EDA" w:rsidP="00A31EDA">
            <w:pPr>
              <w:jc w:val="both"/>
              <w:rPr>
                <w:b/>
                <w:sz w:val="20"/>
                <w:szCs w:val="20"/>
              </w:rPr>
            </w:pPr>
          </w:p>
          <w:p w:rsidR="00A31EDA" w:rsidRPr="00A31EDA" w:rsidRDefault="00A31EDA" w:rsidP="00A31EDA">
            <w:pPr>
              <w:jc w:val="both"/>
              <w:rPr>
                <w:sz w:val="20"/>
                <w:szCs w:val="20"/>
              </w:rPr>
            </w:pPr>
            <w:r w:rsidRPr="00A31EDA">
              <w:rPr>
                <w:b/>
                <w:sz w:val="20"/>
                <w:szCs w:val="20"/>
              </w:rPr>
              <w:t>Išvada apie pasiektą tikslą</w:t>
            </w:r>
            <w:r w:rsidRPr="00A31EDA">
              <w:rPr>
                <w:i/>
                <w:sz w:val="20"/>
                <w:szCs w:val="20"/>
              </w:rPr>
              <w:t>:</w:t>
            </w:r>
            <w:r w:rsidR="00A447DE">
              <w:rPr>
                <w:sz w:val="20"/>
                <w:szCs w:val="20"/>
              </w:rPr>
              <w:t xml:space="preserve"> Pirmo uždavinio visiškai</w:t>
            </w:r>
            <w:r w:rsidRPr="00A31EDA">
              <w:rPr>
                <w:sz w:val="20"/>
                <w:szCs w:val="20"/>
              </w:rPr>
              <w:t xml:space="preserve"> pasiekti nepasisekė: efektyviai įvairius aktyviuosius metodus ir veiklos formas  taiko apie 80 proc. pradinių klasių mokytojų. </w:t>
            </w:r>
            <w:r w:rsidRPr="00A31EDA">
              <w:rPr>
                <w:bCs/>
                <w:sz w:val="20"/>
                <w:szCs w:val="20"/>
              </w:rPr>
              <w:t xml:space="preserve">Mokykloje verta stiprinti pradinės ir pagrindinės ugdymo pakopų mokytojų partnerystę, dalytis gerąja aktyviųjų mokymo(-si) metodų taikymo patirtimi. </w:t>
            </w:r>
            <w:r w:rsidRPr="00A31EDA">
              <w:rPr>
                <w:sz w:val="20"/>
                <w:szCs w:val="20"/>
              </w:rPr>
              <w:t>Mokykloje galėtų būti daugiau IT priemonių, tačiau ir esamų panaudojimo efektyvumas turėtų būti didesnis.</w:t>
            </w:r>
          </w:p>
          <w:p w:rsidR="00A31EDA" w:rsidRPr="00A31EDA" w:rsidRDefault="00A31EDA" w:rsidP="00A31EDA">
            <w:pPr>
              <w:jc w:val="both"/>
              <w:rPr>
                <w:sz w:val="20"/>
                <w:szCs w:val="20"/>
              </w:rPr>
            </w:pPr>
            <w:r w:rsidRPr="00A31EDA">
              <w:rPr>
                <w:sz w:val="20"/>
                <w:szCs w:val="20"/>
              </w:rPr>
              <w:t xml:space="preserve">Mokyklos administracija lankėsi 43 pamokose išorės vertintojai 122 pamokose. Pusėje mokinių mokymosi motyvacija gera. Mokymosi mokytis strategijos priimtinos 84 proc. vertintų pamokų, tačiau </w:t>
            </w:r>
            <w:r w:rsidRPr="00A31EDA">
              <w:rPr>
                <w:bCs/>
                <w:sz w:val="20"/>
                <w:szCs w:val="20"/>
              </w:rPr>
              <w:t xml:space="preserve">mokymo ir mokymosi diferencijavimas pripažintas vidutinišku. Diferencijavimą verta sisteminti ir išplėtoti pratęsiant vykdymo laiką iki 2015 metų. </w:t>
            </w:r>
            <w:r w:rsidRPr="00A31EDA">
              <w:rPr>
                <w:sz w:val="20"/>
                <w:szCs w:val="20"/>
              </w:rPr>
              <w:t xml:space="preserve">Mokytojai, gerai įvertinti Išorės vertinimo metu, ves atviras pamokas ir perteiks savo gerąją patirtį. </w:t>
            </w:r>
          </w:p>
          <w:p w:rsidR="00A31EDA" w:rsidRPr="00A31EDA" w:rsidRDefault="00A31EDA" w:rsidP="00A31EDA">
            <w:pPr>
              <w:jc w:val="both"/>
              <w:rPr>
                <w:sz w:val="20"/>
                <w:szCs w:val="20"/>
              </w:rPr>
            </w:pPr>
            <w:r w:rsidRPr="00A31EDA">
              <w:rPr>
                <w:sz w:val="20"/>
                <w:szCs w:val="20"/>
              </w:rPr>
              <w:t>Antro uždavinio neįgyvendinome, kadangi sumažėjus mokytojų skaičiui, esant kabinetuose kompiuterizuotoms darbo vietoms,  pilnai užtenka 2 kompiuterių mokytojų kambaryje.</w:t>
            </w:r>
          </w:p>
          <w:p w:rsidR="00A31EDA" w:rsidRDefault="00A31EDA" w:rsidP="00A31EDA">
            <w:pPr>
              <w:jc w:val="both"/>
              <w:rPr>
                <w:bCs/>
                <w:sz w:val="20"/>
                <w:szCs w:val="20"/>
              </w:rPr>
            </w:pPr>
            <w:r w:rsidRPr="00A31EDA">
              <w:rPr>
                <w:b/>
                <w:sz w:val="20"/>
                <w:szCs w:val="20"/>
              </w:rPr>
              <w:lastRenderedPageBreak/>
              <w:t>2014</w:t>
            </w:r>
            <w:r w:rsidRPr="00A31EDA">
              <w:rPr>
                <w:sz w:val="20"/>
                <w:szCs w:val="20"/>
              </w:rPr>
              <w:t xml:space="preserve"> metais pirmo uždavinio pilnai pasiekti nepasisekė, daugiau dėmesio mokytojai skyrė mokinių išmokimo pamatavimui, kai </w:t>
            </w:r>
            <w:r w:rsidRPr="00A31EDA">
              <w:rPr>
                <w:b/>
                <w:sz w:val="20"/>
                <w:szCs w:val="20"/>
              </w:rPr>
              <w:t xml:space="preserve">80 </w:t>
            </w:r>
            <w:proofErr w:type="spellStart"/>
            <w:r w:rsidRPr="00A31EDA">
              <w:rPr>
                <w:b/>
                <w:sz w:val="20"/>
                <w:szCs w:val="20"/>
              </w:rPr>
              <w:t>proc.</w:t>
            </w:r>
            <w:r w:rsidRPr="00A31EDA">
              <w:rPr>
                <w:sz w:val="20"/>
                <w:szCs w:val="20"/>
              </w:rPr>
              <w:t>mokytojų</w:t>
            </w:r>
            <w:proofErr w:type="spellEnd"/>
            <w:r w:rsidRPr="00A31EDA">
              <w:rPr>
                <w:sz w:val="20"/>
                <w:szCs w:val="20"/>
              </w:rPr>
              <w:t xml:space="preserve"> stebi mokinių išmokimą pamokose;</w:t>
            </w:r>
            <w:r w:rsidRPr="00A31EDA">
              <w:rPr>
                <w:b/>
                <w:sz w:val="20"/>
                <w:szCs w:val="20"/>
              </w:rPr>
              <w:t>70 proc.</w:t>
            </w:r>
            <w:r w:rsidRPr="00A31EDA">
              <w:rPr>
                <w:sz w:val="20"/>
                <w:szCs w:val="20"/>
              </w:rPr>
              <w:t xml:space="preserve"> mokytojų diferencijuoja veiklas (tai buvo silpnybė po išorės vertinimo). Mokytojai vedė atviras pamokas pagal iš anksto sudarytą planą, tačiau pasiekti laukiamos procentinės išraiškos nepasisekė. Projektų turinys  integruojamas į mokomuosius dalykus, neformalaus ugdymo užsiėmimus, vykdoma sklaida mokyklos tinklalapyje, pasiekimai aptariami darbo grupėse. Pasisekė įsigyti suplanuotą skaičių </w:t>
            </w:r>
            <w:proofErr w:type="spellStart"/>
            <w:r w:rsidRPr="00A31EDA">
              <w:rPr>
                <w:sz w:val="20"/>
                <w:szCs w:val="20"/>
              </w:rPr>
              <w:t>multimedijų</w:t>
            </w:r>
            <w:proofErr w:type="spellEnd"/>
            <w:r w:rsidRPr="00A31EDA">
              <w:rPr>
                <w:sz w:val="20"/>
                <w:szCs w:val="20"/>
              </w:rPr>
              <w:t>, nutarta, kad pakanka specializuotų darbo vietų mokytojų kambaryje, todėl kompiuteriniai tikslingai paskirstyti mokytojams į kabinetus. Nepasisekė įgyvendinti 3 uždavinio, nes įvyko mokytojų kaita (3 mokytojai, kurie bu</w:t>
            </w:r>
            <w:r w:rsidR="00C76E9F">
              <w:rPr>
                <w:sz w:val="20"/>
                <w:szCs w:val="20"/>
              </w:rPr>
              <w:t>v</w:t>
            </w:r>
            <w:r w:rsidRPr="00A31EDA">
              <w:rPr>
                <w:sz w:val="20"/>
                <w:szCs w:val="20"/>
              </w:rPr>
              <w:t>o darbo grupėje</w:t>
            </w:r>
            <w:r w:rsidR="00C76E9F">
              <w:rPr>
                <w:sz w:val="20"/>
                <w:szCs w:val="20"/>
              </w:rPr>
              <w:t>,</w:t>
            </w:r>
            <w:r w:rsidRPr="00A31EDA">
              <w:rPr>
                <w:sz w:val="20"/>
                <w:szCs w:val="20"/>
              </w:rPr>
              <w:t xml:space="preserve"> pakeitė darbo vietą). Netenkina mokinių mokymosi motyvacijos tyrimo rezultatai. Nors motyvacija rodo kilimo kreivę, tačiau silpnas atsakomybės, vidinės nuostatos aspektas. </w:t>
            </w:r>
            <w:r w:rsidRPr="00A31EDA">
              <w:rPr>
                <w:bCs/>
                <w:sz w:val="20"/>
                <w:szCs w:val="20"/>
              </w:rPr>
              <w:t>Mokykloje ir toliau verta stiprinti pradinės ir pagrindinės ugdymo pakopų mokytojų partnerystę, dalytis gerąja aktyviųjų mokymo(-si) metodų taikymo, ugdymosi aplinkų kūrimo patirtimi, siekiant užtikrinti sklandesnį mokinių tolesnį mokymąsi, stiprinant mokymosi motyvaciją.</w:t>
            </w:r>
          </w:p>
          <w:p w:rsidR="00C76E9F" w:rsidRDefault="00C76E9F" w:rsidP="00C76E9F">
            <w:pPr>
              <w:jc w:val="both"/>
              <w:rPr>
                <w:bCs/>
                <w:sz w:val="20"/>
                <w:szCs w:val="20"/>
              </w:rPr>
            </w:pPr>
            <w:r w:rsidRPr="00C76E9F">
              <w:rPr>
                <w:b/>
                <w:bCs/>
                <w:sz w:val="20"/>
                <w:szCs w:val="20"/>
              </w:rPr>
              <w:t>2015 m</w:t>
            </w:r>
            <w:r>
              <w:rPr>
                <w:bCs/>
                <w:sz w:val="20"/>
                <w:szCs w:val="20"/>
              </w:rPr>
              <w:t>. tikslas pasiektas iš dalies. Pato</w:t>
            </w:r>
            <w:r w:rsidRPr="00C76E9F">
              <w:rPr>
                <w:bCs/>
                <w:sz w:val="20"/>
                <w:szCs w:val="20"/>
              </w:rPr>
              <w:t>bulint</w:t>
            </w:r>
            <w:r>
              <w:rPr>
                <w:bCs/>
                <w:sz w:val="20"/>
                <w:szCs w:val="20"/>
              </w:rPr>
              <w:t>a šiuolaikinės pamokos vadyba: p</w:t>
            </w:r>
            <w:r w:rsidRPr="00C76E9F">
              <w:rPr>
                <w:bCs/>
                <w:sz w:val="20"/>
                <w:szCs w:val="20"/>
              </w:rPr>
              <w:t xml:space="preserve">radėta kaupti aktyvių mokymo metodų taikymo pavyzdžių bazė, jie pristatomi metodinių dienų </w:t>
            </w:r>
            <w:proofErr w:type="spellStart"/>
            <w:r w:rsidRPr="00C76E9F">
              <w:rPr>
                <w:bCs/>
                <w:sz w:val="20"/>
                <w:szCs w:val="20"/>
              </w:rPr>
              <w:t>metu.Pradėta</w:t>
            </w:r>
            <w:proofErr w:type="spellEnd"/>
            <w:r w:rsidRPr="00C76E9F">
              <w:rPr>
                <w:bCs/>
                <w:sz w:val="20"/>
                <w:szCs w:val="20"/>
              </w:rPr>
              <w:t xml:space="preserve"> kaupti seminarų ir mokymų lankymo duomenų bazė. 60 proc. mokytojų dalinasi informacija</w:t>
            </w:r>
            <w:r>
              <w:rPr>
                <w:bCs/>
                <w:sz w:val="20"/>
                <w:szCs w:val="20"/>
              </w:rPr>
              <w:t>, gauta seminarų ir mokymų metu</w:t>
            </w:r>
            <w:r w:rsidRPr="00C76E9F">
              <w:rPr>
                <w:bCs/>
                <w:sz w:val="20"/>
                <w:szCs w:val="20"/>
              </w:rPr>
              <w:t>. 75 proc. mokytojų</w:t>
            </w:r>
            <w:r>
              <w:rPr>
                <w:bCs/>
                <w:sz w:val="20"/>
                <w:szCs w:val="20"/>
              </w:rPr>
              <w:t xml:space="preserve"> veda atviras pamokas. </w:t>
            </w:r>
            <w:r w:rsidRPr="00C76E9F">
              <w:rPr>
                <w:bCs/>
                <w:sz w:val="20"/>
                <w:szCs w:val="20"/>
              </w:rPr>
              <w:t xml:space="preserve">Aktyvią ir sistemingą konsultacinę veiklą kartą per savaitę organizuoja pradinių klasių ir užsienio kalbų metodinės grupės, kitos sistemingai renkasi kartą per mėnesį. </w:t>
            </w:r>
          </w:p>
          <w:p w:rsidR="00E85512" w:rsidRDefault="00C76E9F" w:rsidP="00C76E9F">
            <w:pPr>
              <w:jc w:val="both"/>
              <w:rPr>
                <w:bCs/>
                <w:sz w:val="20"/>
                <w:szCs w:val="20"/>
              </w:rPr>
            </w:pPr>
            <w:r>
              <w:rPr>
                <w:bCs/>
                <w:sz w:val="20"/>
                <w:szCs w:val="20"/>
              </w:rPr>
              <w:t xml:space="preserve">Mokytojų kambaryje liko tik </w:t>
            </w:r>
            <w:r w:rsidRPr="00C76E9F">
              <w:rPr>
                <w:bCs/>
                <w:sz w:val="20"/>
                <w:szCs w:val="20"/>
              </w:rPr>
              <w:t>1 darbo vieta</w:t>
            </w:r>
            <w:r>
              <w:rPr>
                <w:bCs/>
                <w:sz w:val="20"/>
                <w:szCs w:val="20"/>
              </w:rPr>
              <w:t xml:space="preserve"> prie kompiuterio, kitas skirtas pradinių klasių metodinės grupės pirmininkei. Nupirkti </w:t>
            </w:r>
            <w:r w:rsidRPr="00C76E9F">
              <w:rPr>
                <w:bCs/>
                <w:sz w:val="20"/>
                <w:szCs w:val="20"/>
              </w:rPr>
              <w:t>3 projekt</w:t>
            </w:r>
            <w:r>
              <w:rPr>
                <w:bCs/>
                <w:sz w:val="20"/>
                <w:szCs w:val="20"/>
              </w:rPr>
              <w:t>oriai pradinių klasių kabinetams, naujos kėdės</w:t>
            </w:r>
            <w:r w:rsidRPr="00C76E9F">
              <w:rPr>
                <w:bCs/>
                <w:sz w:val="20"/>
                <w:szCs w:val="20"/>
              </w:rPr>
              <w:t xml:space="preserve"> muzikos kabinete</w:t>
            </w:r>
            <w:r w:rsidR="00E85512">
              <w:rPr>
                <w:bCs/>
                <w:sz w:val="20"/>
                <w:szCs w:val="20"/>
              </w:rPr>
              <w:t>, nupirkti baldai psichologės kabinete, nauji</w:t>
            </w:r>
            <w:r w:rsidRPr="00C76E9F">
              <w:rPr>
                <w:bCs/>
                <w:sz w:val="20"/>
                <w:szCs w:val="20"/>
              </w:rPr>
              <w:t xml:space="preserve"> informaciniai stendai mokyklos fojė</w:t>
            </w:r>
            <w:r w:rsidR="00E85512">
              <w:rPr>
                <w:bCs/>
                <w:sz w:val="20"/>
                <w:szCs w:val="20"/>
              </w:rPr>
              <w:t>, nauja</w:t>
            </w:r>
            <w:r w:rsidRPr="00C76E9F">
              <w:rPr>
                <w:bCs/>
                <w:sz w:val="20"/>
                <w:szCs w:val="20"/>
              </w:rPr>
              <w:t xml:space="preserve"> mokyklos</w:t>
            </w:r>
            <w:r w:rsidR="00E85512">
              <w:rPr>
                <w:bCs/>
                <w:sz w:val="20"/>
                <w:szCs w:val="20"/>
              </w:rPr>
              <w:t xml:space="preserve"> pavadinimo</w:t>
            </w:r>
            <w:r w:rsidRPr="00C76E9F">
              <w:rPr>
                <w:bCs/>
                <w:sz w:val="20"/>
                <w:szCs w:val="20"/>
              </w:rPr>
              <w:t xml:space="preserve"> iškaba</w:t>
            </w:r>
            <w:r>
              <w:rPr>
                <w:bCs/>
                <w:sz w:val="20"/>
                <w:szCs w:val="20"/>
              </w:rPr>
              <w:t xml:space="preserve">. </w:t>
            </w:r>
          </w:p>
          <w:p w:rsidR="00A31EDA" w:rsidRPr="00A31EDA" w:rsidRDefault="00E85512" w:rsidP="00C76E9F">
            <w:pPr>
              <w:jc w:val="both"/>
              <w:rPr>
                <w:bCs/>
                <w:sz w:val="20"/>
                <w:szCs w:val="20"/>
              </w:rPr>
            </w:pPr>
            <w:r>
              <w:rPr>
                <w:bCs/>
                <w:sz w:val="20"/>
                <w:szCs w:val="20"/>
              </w:rPr>
              <w:t>Stiprinama mokymosi motyvacija</w:t>
            </w:r>
            <w:r w:rsidRPr="00E85512">
              <w:rPr>
                <w:bCs/>
                <w:sz w:val="20"/>
                <w:szCs w:val="20"/>
              </w:rPr>
              <w:t xml:space="preserve"> gerinant  kiekvieno mokinio poreikių tenkinimo kokybę</w:t>
            </w:r>
            <w:r>
              <w:rPr>
                <w:bCs/>
                <w:sz w:val="20"/>
                <w:szCs w:val="20"/>
              </w:rPr>
              <w:t>:  p</w:t>
            </w:r>
            <w:r w:rsidR="00C76E9F" w:rsidRPr="00C76E9F">
              <w:rPr>
                <w:bCs/>
                <w:sz w:val="20"/>
                <w:szCs w:val="20"/>
              </w:rPr>
              <w:t>radėta kaupti difer</w:t>
            </w:r>
            <w:r>
              <w:rPr>
                <w:bCs/>
                <w:sz w:val="20"/>
                <w:szCs w:val="20"/>
              </w:rPr>
              <w:t>encijuoto mokymo pavyzdžių bazė, dalinamasi patirtimi metodinių dienų metu, v</w:t>
            </w:r>
            <w:r w:rsidR="00C76E9F" w:rsidRPr="00C76E9F">
              <w:rPr>
                <w:bCs/>
                <w:sz w:val="20"/>
                <w:szCs w:val="20"/>
              </w:rPr>
              <w:t xml:space="preserve">ykdomos </w:t>
            </w:r>
            <w:proofErr w:type="spellStart"/>
            <w:r w:rsidR="00C76E9F" w:rsidRPr="00C76E9F">
              <w:rPr>
                <w:bCs/>
                <w:sz w:val="20"/>
                <w:szCs w:val="20"/>
              </w:rPr>
              <w:t>tarpdalykinių</w:t>
            </w:r>
            <w:proofErr w:type="spellEnd"/>
            <w:r w:rsidR="00C76E9F" w:rsidRPr="00C76E9F">
              <w:rPr>
                <w:bCs/>
                <w:sz w:val="20"/>
                <w:szCs w:val="20"/>
              </w:rPr>
              <w:t xml:space="preserve"> ryšių integruotos programos pagal TB mokyklos programą 5-ose klasėse</w:t>
            </w:r>
            <w:r>
              <w:rPr>
                <w:bCs/>
                <w:sz w:val="20"/>
                <w:szCs w:val="20"/>
              </w:rPr>
              <w:t>, skirta daugiau valandų</w:t>
            </w:r>
            <w:r w:rsidR="00C76E9F" w:rsidRPr="00C76E9F">
              <w:rPr>
                <w:bCs/>
                <w:sz w:val="20"/>
                <w:szCs w:val="20"/>
              </w:rPr>
              <w:t xml:space="preserve"> konsultacijoms (iš mokinio poreikiams tenkinti skirtų valandų)</w:t>
            </w:r>
            <w:r w:rsidR="00C76E9F">
              <w:rPr>
                <w:bCs/>
                <w:sz w:val="20"/>
                <w:szCs w:val="20"/>
              </w:rPr>
              <w:t xml:space="preserve">. </w:t>
            </w:r>
            <w:r>
              <w:rPr>
                <w:bCs/>
                <w:sz w:val="20"/>
                <w:szCs w:val="20"/>
              </w:rPr>
              <w:t>Sėkmingai n</w:t>
            </w:r>
            <w:r w:rsidR="00C76E9F" w:rsidRPr="00C76E9F">
              <w:rPr>
                <w:bCs/>
                <w:sz w:val="20"/>
                <w:szCs w:val="20"/>
              </w:rPr>
              <w:t xml:space="preserve">audojama nauja </w:t>
            </w:r>
            <w:proofErr w:type="spellStart"/>
            <w:r w:rsidR="00C76E9F" w:rsidRPr="00C76E9F">
              <w:rPr>
                <w:bCs/>
                <w:sz w:val="20"/>
                <w:szCs w:val="20"/>
              </w:rPr>
              <w:t>Tamo</w:t>
            </w:r>
            <w:proofErr w:type="spellEnd"/>
            <w:r w:rsidR="00C76E9F" w:rsidRPr="00C76E9F">
              <w:rPr>
                <w:bCs/>
                <w:sz w:val="20"/>
                <w:szCs w:val="20"/>
              </w:rPr>
              <w:t xml:space="preserve"> versija</w:t>
            </w:r>
            <w:r>
              <w:rPr>
                <w:bCs/>
                <w:sz w:val="20"/>
                <w:szCs w:val="20"/>
              </w:rPr>
              <w:t>.</w:t>
            </w:r>
          </w:p>
        </w:tc>
      </w:tr>
    </w:tbl>
    <w:p w:rsidR="00FD6C67" w:rsidRPr="00FD6C67" w:rsidRDefault="00FD6C67" w:rsidP="00FD6C67">
      <w:pPr>
        <w:pStyle w:val="Betarp"/>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2101"/>
        <w:gridCol w:w="2158"/>
        <w:gridCol w:w="2158"/>
        <w:gridCol w:w="2158"/>
        <w:gridCol w:w="1257"/>
        <w:gridCol w:w="1439"/>
        <w:gridCol w:w="1257"/>
        <w:gridCol w:w="1257"/>
      </w:tblGrid>
      <w:tr w:rsidR="00312A74" w:rsidRPr="00312A74" w:rsidTr="00312A74">
        <w:tc>
          <w:tcPr>
            <w:tcW w:w="5000" w:type="pct"/>
            <w:gridSpan w:val="9"/>
          </w:tcPr>
          <w:p w:rsidR="00312A74" w:rsidRPr="005727A1" w:rsidRDefault="00312A74" w:rsidP="00312A74">
            <w:pPr>
              <w:contextualSpacing/>
              <w:jc w:val="both"/>
              <w:rPr>
                <w:rFonts w:eastAsia="Calibri"/>
                <w:b/>
              </w:rPr>
            </w:pPr>
            <w:r w:rsidRPr="005727A1">
              <w:rPr>
                <w:rFonts w:eastAsia="Calibri"/>
                <w:b/>
                <w:szCs w:val="22"/>
              </w:rPr>
              <w:t>3 tikslas –</w:t>
            </w:r>
            <w:r w:rsidRPr="005727A1">
              <w:rPr>
                <w:rFonts w:eastAsia="Calibri"/>
                <w:b/>
              </w:rPr>
              <w:t xml:space="preserve"> Tobulinti kiekvienam mokiniui fiziškai ir </w:t>
            </w:r>
            <w:proofErr w:type="spellStart"/>
            <w:r w:rsidRPr="005727A1">
              <w:rPr>
                <w:rFonts w:eastAsia="Calibri"/>
                <w:b/>
              </w:rPr>
              <w:t>emociškai</w:t>
            </w:r>
            <w:proofErr w:type="spellEnd"/>
            <w:r w:rsidRPr="005727A1">
              <w:rPr>
                <w:rFonts w:eastAsia="Calibri"/>
                <w:b/>
              </w:rPr>
              <w:t xml:space="preserve"> saugią aplinką</w:t>
            </w:r>
          </w:p>
        </w:tc>
      </w:tr>
      <w:tr w:rsidR="00312A74" w:rsidRPr="00312A74" w:rsidTr="00312A74">
        <w:trPr>
          <w:trHeight w:val="441"/>
        </w:trPr>
        <w:tc>
          <w:tcPr>
            <w:tcW w:w="592" w:type="pct"/>
            <w:vMerge w:val="restart"/>
          </w:tcPr>
          <w:p w:rsidR="00312A74" w:rsidRPr="00312A74" w:rsidRDefault="00312A74" w:rsidP="00312A74">
            <w:pPr>
              <w:jc w:val="both"/>
              <w:rPr>
                <w:sz w:val="20"/>
                <w:szCs w:val="20"/>
              </w:rPr>
            </w:pPr>
          </w:p>
        </w:tc>
        <w:tc>
          <w:tcPr>
            <w:tcW w:w="672" w:type="pct"/>
            <w:vMerge w:val="restart"/>
          </w:tcPr>
          <w:p w:rsidR="00312A74" w:rsidRPr="00312A74" w:rsidRDefault="00312A74" w:rsidP="00312A74">
            <w:pPr>
              <w:jc w:val="both"/>
              <w:rPr>
                <w:sz w:val="20"/>
                <w:szCs w:val="20"/>
              </w:rPr>
            </w:pPr>
            <w:r w:rsidRPr="00312A74">
              <w:rPr>
                <w:sz w:val="20"/>
                <w:szCs w:val="20"/>
              </w:rPr>
              <w:t>Planuotas rezultatas</w:t>
            </w:r>
          </w:p>
        </w:tc>
        <w:tc>
          <w:tcPr>
            <w:tcW w:w="2069" w:type="pct"/>
            <w:gridSpan w:val="3"/>
          </w:tcPr>
          <w:p w:rsidR="00312A74" w:rsidRPr="00312A74" w:rsidRDefault="00312A74" w:rsidP="00312A74">
            <w:pPr>
              <w:jc w:val="both"/>
              <w:rPr>
                <w:sz w:val="20"/>
                <w:szCs w:val="20"/>
              </w:rPr>
            </w:pPr>
            <w:r w:rsidRPr="00312A74">
              <w:rPr>
                <w:sz w:val="20"/>
                <w:szCs w:val="20"/>
              </w:rPr>
              <w:t>Pasiektas rezultatas</w:t>
            </w:r>
          </w:p>
        </w:tc>
        <w:tc>
          <w:tcPr>
            <w:tcW w:w="402" w:type="pct"/>
            <w:vMerge w:val="restart"/>
          </w:tcPr>
          <w:p w:rsidR="00312A74" w:rsidRPr="00312A74" w:rsidRDefault="00312A74" w:rsidP="00312A74">
            <w:pPr>
              <w:jc w:val="both"/>
              <w:rPr>
                <w:sz w:val="20"/>
                <w:szCs w:val="20"/>
              </w:rPr>
            </w:pPr>
            <w:r w:rsidRPr="00312A74">
              <w:rPr>
                <w:sz w:val="20"/>
                <w:szCs w:val="20"/>
              </w:rPr>
              <w:t>Planuoti finansiniai ištekliai</w:t>
            </w:r>
          </w:p>
        </w:tc>
        <w:tc>
          <w:tcPr>
            <w:tcW w:w="460" w:type="pct"/>
            <w:vMerge w:val="restart"/>
          </w:tcPr>
          <w:p w:rsidR="00312A74" w:rsidRPr="00312A74" w:rsidRDefault="00312A74" w:rsidP="00312A74">
            <w:pPr>
              <w:jc w:val="both"/>
              <w:rPr>
                <w:sz w:val="20"/>
                <w:szCs w:val="20"/>
              </w:rPr>
            </w:pPr>
            <w:r w:rsidRPr="00312A74">
              <w:rPr>
                <w:sz w:val="20"/>
                <w:szCs w:val="20"/>
              </w:rPr>
              <w:t>Panaudoti finansiniai ištekliai</w:t>
            </w:r>
          </w:p>
        </w:tc>
        <w:tc>
          <w:tcPr>
            <w:tcW w:w="402" w:type="pct"/>
            <w:vMerge w:val="restart"/>
          </w:tcPr>
          <w:p w:rsidR="00312A74" w:rsidRPr="00312A74" w:rsidRDefault="00312A74" w:rsidP="00312A74">
            <w:pPr>
              <w:jc w:val="both"/>
              <w:rPr>
                <w:sz w:val="20"/>
                <w:szCs w:val="20"/>
              </w:rPr>
            </w:pPr>
            <w:r w:rsidRPr="00312A74">
              <w:rPr>
                <w:sz w:val="20"/>
                <w:szCs w:val="20"/>
              </w:rPr>
              <w:t>Planuota įgyvendinti (data)</w:t>
            </w:r>
          </w:p>
        </w:tc>
        <w:tc>
          <w:tcPr>
            <w:tcW w:w="402" w:type="pct"/>
            <w:vMerge w:val="restart"/>
          </w:tcPr>
          <w:p w:rsidR="00312A74" w:rsidRPr="00312A74" w:rsidRDefault="00312A74" w:rsidP="00312A74">
            <w:pPr>
              <w:jc w:val="both"/>
              <w:rPr>
                <w:sz w:val="20"/>
                <w:szCs w:val="20"/>
              </w:rPr>
            </w:pPr>
            <w:r w:rsidRPr="00312A74">
              <w:rPr>
                <w:sz w:val="20"/>
                <w:szCs w:val="20"/>
              </w:rPr>
              <w:t>Įgyvendinta (data)</w:t>
            </w:r>
          </w:p>
        </w:tc>
      </w:tr>
      <w:tr w:rsidR="00312A74" w:rsidRPr="00312A74" w:rsidTr="00312A74">
        <w:trPr>
          <w:trHeight w:val="258"/>
        </w:trPr>
        <w:tc>
          <w:tcPr>
            <w:tcW w:w="592" w:type="pct"/>
            <w:vMerge/>
          </w:tcPr>
          <w:p w:rsidR="00312A74" w:rsidRPr="00312A74" w:rsidRDefault="00312A74" w:rsidP="00312A74">
            <w:pPr>
              <w:jc w:val="both"/>
              <w:rPr>
                <w:sz w:val="20"/>
                <w:szCs w:val="20"/>
              </w:rPr>
            </w:pPr>
          </w:p>
        </w:tc>
        <w:tc>
          <w:tcPr>
            <w:tcW w:w="672" w:type="pct"/>
            <w:vMerge/>
          </w:tcPr>
          <w:p w:rsidR="00312A74" w:rsidRPr="00312A74" w:rsidRDefault="00312A74" w:rsidP="00312A74">
            <w:pPr>
              <w:jc w:val="both"/>
              <w:rPr>
                <w:sz w:val="20"/>
                <w:szCs w:val="20"/>
              </w:rPr>
            </w:pPr>
          </w:p>
        </w:tc>
        <w:tc>
          <w:tcPr>
            <w:tcW w:w="690" w:type="pct"/>
          </w:tcPr>
          <w:p w:rsidR="00312A74" w:rsidRPr="00312A74" w:rsidRDefault="00312A74" w:rsidP="00312A74">
            <w:pPr>
              <w:jc w:val="both"/>
              <w:rPr>
                <w:sz w:val="16"/>
                <w:szCs w:val="16"/>
              </w:rPr>
            </w:pPr>
            <w:r w:rsidRPr="00312A74">
              <w:rPr>
                <w:sz w:val="16"/>
                <w:szCs w:val="16"/>
              </w:rPr>
              <w:t xml:space="preserve">Per tarpinį matavimą </w:t>
            </w:r>
            <w:smartTag w:uri="urn:schemas-microsoft-com:office:smarttags" w:element="metricconverter">
              <w:smartTagPr>
                <w:attr w:name="ProductID" w:val="2013 m"/>
              </w:smartTagPr>
              <w:r w:rsidRPr="00312A74">
                <w:rPr>
                  <w:sz w:val="16"/>
                  <w:szCs w:val="16"/>
                </w:rPr>
                <w:t>2013 m</w:t>
              </w:r>
            </w:smartTag>
            <w:r w:rsidRPr="00312A74">
              <w:rPr>
                <w:sz w:val="16"/>
                <w:szCs w:val="16"/>
              </w:rPr>
              <w:t>.</w:t>
            </w:r>
          </w:p>
        </w:tc>
        <w:tc>
          <w:tcPr>
            <w:tcW w:w="690" w:type="pct"/>
          </w:tcPr>
          <w:p w:rsidR="00312A74" w:rsidRPr="00312A74" w:rsidRDefault="00312A74" w:rsidP="00312A74">
            <w:pPr>
              <w:jc w:val="both"/>
              <w:rPr>
                <w:sz w:val="16"/>
                <w:szCs w:val="16"/>
              </w:rPr>
            </w:pPr>
            <w:r w:rsidRPr="00312A74">
              <w:rPr>
                <w:sz w:val="16"/>
                <w:szCs w:val="16"/>
              </w:rPr>
              <w:t xml:space="preserve">Per tarpinį matavimą </w:t>
            </w:r>
            <w:smartTag w:uri="urn:schemas-microsoft-com:office:smarttags" w:element="metricconverter">
              <w:smartTagPr>
                <w:attr w:name="ProductID" w:val="2014 m"/>
              </w:smartTagPr>
              <w:r w:rsidRPr="00312A74">
                <w:rPr>
                  <w:sz w:val="16"/>
                  <w:szCs w:val="16"/>
                </w:rPr>
                <w:t>2014 m</w:t>
              </w:r>
            </w:smartTag>
            <w:r w:rsidRPr="00312A74">
              <w:rPr>
                <w:sz w:val="16"/>
                <w:szCs w:val="16"/>
              </w:rPr>
              <w:t>.</w:t>
            </w:r>
          </w:p>
        </w:tc>
        <w:tc>
          <w:tcPr>
            <w:tcW w:w="690" w:type="pct"/>
          </w:tcPr>
          <w:p w:rsidR="00312A74" w:rsidRPr="00312A74" w:rsidRDefault="00312A74" w:rsidP="00312A74">
            <w:pPr>
              <w:jc w:val="both"/>
              <w:rPr>
                <w:sz w:val="16"/>
                <w:szCs w:val="16"/>
              </w:rPr>
            </w:pPr>
            <w:r w:rsidRPr="00312A74">
              <w:rPr>
                <w:sz w:val="16"/>
                <w:szCs w:val="16"/>
              </w:rPr>
              <w:t xml:space="preserve">Per galutinį matavimą </w:t>
            </w:r>
            <w:smartTag w:uri="urn:schemas-microsoft-com:office:smarttags" w:element="metricconverter">
              <w:smartTagPr>
                <w:attr w:name="ProductID" w:val="2015 m"/>
              </w:smartTagPr>
              <w:r w:rsidRPr="00312A74">
                <w:rPr>
                  <w:sz w:val="16"/>
                  <w:szCs w:val="16"/>
                </w:rPr>
                <w:t>2015 m</w:t>
              </w:r>
            </w:smartTag>
            <w:r w:rsidRPr="00312A74">
              <w:rPr>
                <w:sz w:val="16"/>
                <w:szCs w:val="16"/>
              </w:rPr>
              <w:t>.</w:t>
            </w:r>
          </w:p>
        </w:tc>
        <w:tc>
          <w:tcPr>
            <w:tcW w:w="402" w:type="pct"/>
            <w:vMerge/>
          </w:tcPr>
          <w:p w:rsidR="00312A74" w:rsidRPr="00312A74" w:rsidRDefault="00312A74" w:rsidP="00312A74">
            <w:pPr>
              <w:jc w:val="both"/>
              <w:rPr>
                <w:sz w:val="20"/>
                <w:szCs w:val="20"/>
              </w:rPr>
            </w:pPr>
          </w:p>
        </w:tc>
        <w:tc>
          <w:tcPr>
            <w:tcW w:w="460" w:type="pct"/>
            <w:vMerge/>
          </w:tcPr>
          <w:p w:rsidR="00312A74" w:rsidRPr="00312A74" w:rsidRDefault="00312A74" w:rsidP="00312A74">
            <w:pPr>
              <w:jc w:val="both"/>
              <w:rPr>
                <w:sz w:val="20"/>
                <w:szCs w:val="20"/>
              </w:rPr>
            </w:pPr>
          </w:p>
        </w:tc>
        <w:tc>
          <w:tcPr>
            <w:tcW w:w="402" w:type="pct"/>
            <w:vMerge/>
          </w:tcPr>
          <w:p w:rsidR="00312A74" w:rsidRPr="00312A74" w:rsidRDefault="00312A74" w:rsidP="00312A74">
            <w:pPr>
              <w:jc w:val="both"/>
              <w:rPr>
                <w:sz w:val="20"/>
                <w:szCs w:val="20"/>
              </w:rPr>
            </w:pPr>
          </w:p>
        </w:tc>
        <w:tc>
          <w:tcPr>
            <w:tcW w:w="402" w:type="pct"/>
            <w:vMerge/>
          </w:tcPr>
          <w:p w:rsidR="00312A74" w:rsidRPr="00312A74" w:rsidRDefault="00312A74" w:rsidP="00312A74">
            <w:pPr>
              <w:jc w:val="both"/>
              <w:rPr>
                <w:sz w:val="20"/>
                <w:szCs w:val="20"/>
              </w:rPr>
            </w:pPr>
          </w:p>
        </w:tc>
      </w:tr>
      <w:tr w:rsidR="00312A74" w:rsidRPr="00312A74" w:rsidTr="00312A74">
        <w:trPr>
          <w:trHeight w:val="701"/>
        </w:trPr>
        <w:tc>
          <w:tcPr>
            <w:tcW w:w="592" w:type="pct"/>
            <w:vMerge w:val="restart"/>
          </w:tcPr>
          <w:p w:rsidR="00312A74" w:rsidRPr="00312A74" w:rsidRDefault="00312A74" w:rsidP="00312A74">
            <w:pPr>
              <w:jc w:val="both"/>
              <w:rPr>
                <w:sz w:val="20"/>
                <w:szCs w:val="20"/>
              </w:rPr>
            </w:pPr>
            <w:r w:rsidRPr="00312A74">
              <w:rPr>
                <w:sz w:val="20"/>
                <w:szCs w:val="20"/>
              </w:rPr>
              <w:t>Uždavinys 1</w:t>
            </w:r>
          </w:p>
          <w:p w:rsidR="00312A74" w:rsidRPr="00312A74" w:rsidRDefault="00312A74" w:rsidP="00312A74">
            <w:pPr>
              <w:jc w:val="both"/>
              <w:rPr>
                <w:b/>
                <w:sz w:val="20"/>
                <w:szCs w:val="20"/>
              </w:rPr>
            </w:pPr>
          </w:p>
          <w:p w:rsidR="00312A74" w:rsidRPr="00312A74" w:rsidRDefault="00312A74" w:rsidP="00312A74">
            <w:pPr>
              <w:jc w:val="both"/>
              <w:rPr>
                <w:sz w:val="20"/>
                <w:szCs w:val="20"/>
              </w:rPr>
            </w:pPr>
            <w:r w:rsidRPr="00312A74">
              <w:rPr>
                <w:b/>
                <w:sz w:val="20"/>
                <w:szCs w:val="20"/>
              </w:rPr>
              <w:t>Plėtoti įvairiapusės pagalbos teikimą mokiniams</w:t>
            </w:r>
          </w:p>
        </w:tc>
        <w:tc>
          <w:tcPr>
            <w:tcW w:w="672" w:type="pct"/>
          </w:tcPr>
          <w:p w:rsidR="00312A74" w:rsidRPr="00312A74" w:rsidRDefault="00312A74" w:rsidP="00312A74">
            <w:pPr>
              <w:tabs>
                <w:tab w:val="left" w:pos="1515"/>
              </w:tabs>
              <w:jc w:val="both"/>
              <w:rPr>
                <w:sz w:val="20"/>
                <w:szCs w:val="20"/>
              </w:rPr>
            </w:pPr>
            <w:r w:rsidRPr="00312A74">
              <w:rPr>
                <w:sz w:val="20"/>
                <w:szCs w:val="20"/>
              </w:rPr>
              <w:t>Reguliarūs Vaiko gerovės komisijos posėdžiai sprendžiant įvairias problemas, sprendžiamos  konfliktinės situacijos, mažėja jų skaičius.</w:t>
            </w: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szCs w:val="20"/>
              </w:rPr>
            </w:pPr>
            <w:r w:rsidRPr="00312A74">
              <w:rPr>
                <w:sz w:val="20"/>
                <w:szCs w:val="20"/>
              </w:rPr>
              <w:t>VGK posėdžiai vyksta 2 kartus per mėnesį, esant poreikiui ir dažniau.</w:t>
            </w:r>
          </w:p>
          <w:p w:rsidR="00312A74" w:rsidRPr="00312A74" w:rsidRDefault="00312A74" w:rsidP="00312A74">
            <w:pPr>
              <w:jc w:val="both"/>
              <w:rPr>
                <w:sz w:val="20"/>
                <w:szCs w:val="20"/>
              </w:rPr>
            </w:pPr>
            <w:r w:rsidRPr="00312A74">
              <w:rPr>
                <w:sz w:val="20"/>
                <w:szCs w:val="20"/>
              </w:rPr>
              <w:t>Netinkamo elgesio atvejų tarp 1-4 ir 5-7 klasių  lyginant su 2012 m. skaičius  žymiai nepakitęs, tačiau 8-10 klasėse negatyvaus elgesio apraiškų sumažėjo</w:t>
            </w:r>
          </w:p>
        </w:tc>
        <w:tc>
          <w:tcPr>
            <w:tcW w:w="690" w:type="pct"/>
          </w:tcPr>
          <w:p w:rsidR="00312A74" w:rsidRPr="00312A74" w:rsidRDefault="00312A74" w:rsidP="00312A74">
            <w:pPr>
              <w:jc w:val="both"/>
              <w:rPr>
                <w:sz w:val="20"/>
              </w:rPr>
            </w:pPr>
            <w:r w:rsidRPr="00312A74">
              <w:rPr>
                <w:sz w:val="20"/>
              </w:rPr>
              <w:t>VGK paren</w:t>
            </w:r>
            <w:r w:rsidR="00E85512">
              <w:rPr>
                <w:sz w:val="20"/>
              </w:rPr>
              <w:t>g</w:t>
            </w:r>
            <w:r w:rsidRPr="00312A74">
              <w:rPr>
                <w:sz w:val="20"/>
              </w:rPr>
              <w:t xml:space="preserve">tos Pritaikytos (9) ir individualizuotos (2) programos formos </w:t>
            </w:r>
            <w:proofErr w:type="spellStart"/>
            <w:r w:rsidRPr="00312A74">
              <w:rPr>
                <w:sz w:val="20"/>
              </w:rPr>
              <w:t>spec</w:t>
            </w:r>
            <w:proofErr w:type="spellEnd"/>
            <w:r w:rsidRPr="00312A74">
              <w:rPr>
                <w:sz w:val="20"/>
              </w:rPr>
              <w:t>. poreikių mokiniams, pagal poreikį rengiami mokinio individualūs planai.</w:t>
            </w:r>
          </w:p>
          <w:p w:rsidR="00312A74" w:rsidRPr="00312A74" w:rsidRDefault="00312A74" w:rsidP="00312A74">
            <w:pPr>
              <w:jc w:val="both"/>
              <w:rPr>
                <w:sz w:val="20"/>
                <w:szCs w:val="20"/>
              </w:rPr>
            </w:pPr>
          </w:p>
          <w:p w:rsidR="00312A74" w:rsidRPr="00312A74" w:rsidRDefault="00312A74" w:rsidP="00312A74">
            <w:pPr>
              <w:jc w:val="both"/>
              <w:rPr>
                <w:sz w:val="20"/>
              </w:rPr>
            </w:pPr>
            <w:r w:rsidRPr="00312A74">
              <w:rPr>
                <w:sz w:val="20"/>
                <w:szCs w:val="20"/>
              </w:rPr>
              <w:t>Netinkamo elgesio atvejų tarp 1-4 ir 5-7 klasių  lyginant su 2013 m. skaičius  sumažėjęs 5 proc., 8-10 klasėse negatyvaus elgesio apraiškų sumažėjo</w:t>
            </w:r>
            <w:r w:rsidRPr="00312A74">
              <w:rPr>
                <w:sz w:val="20"/>
              </w:rPr>
              <w:t xml:space="preserve"> 3 proc.</w:t>
            </w:r>
          </w:p>
        </w:tc>
        <w:tc>
          <w:tcPr>
            <w:tcW w:w="690" w:type="pct"/>
          </w:tcPr>
          <w:p w:rsidR="00312A74" w:rsidRPr="00DC488A" w:rsidRDefault="00312A74" w:rsidP="00312A74">
            <w:pPr>
              <w:jc w:val="both"/>
              <w:rPr>
                <w:sz w:val="20"/>
              </w:rPr>
            </w:pPr>
            <w:r w:rsidRPr="00DC488A">
              <w:rPr>
                <w:sz w:val="20"/>
              </w:rPr>
              <w:t>VGK paren</w:t>
            </w:r>
            <w:r w:rsidR="00E85512" w:rsidRPr="00DC488A">
              <w:rPr>
                <w:sz w:val="20"/>
              </w:rPr>
              <w:t>g</w:t>
            </w:r>
            <w:r w:rsidRPr="00DC488A">
              <w:rPr>
                <w:sz w:val="20"/>
              </w:rPr>
              <w:t xml:space="preserve">tos Pritaikytos (10) ir individualizuotos (2) programos formos </w:t>
            </w:r>
            <w:proofErr w:type="spellStart"/>
            <w:r w:rsidRPr="00DC488A">
              <w:rPr>
                <w:sz w:val="20"/>
              </w:rPr>
              <w:t>spec</w:t>
            </w:r>
            <w:proofErr w:type="spellEnd"/>
            <w:r w:rsidRPr="00DC488A">
              <w:rPr>
                <w:sz w:val="20"/>
              </w:rPr>
              <w:t>. poreikių mokiniams, pagal poreikį rengiami mokinio individualūs planai.</w:t>
            </w:r>
          </w:p>
          <w:p w:rsidR="00312A74" w:rsidRPr="00DC488A" w:rsidRDefault="00312A74" w:rsidP="00312A74">
            <w:pPr>
              <w:jc w:val="both"/>
              <w:rPr>
                <w:sz w:val="20"/>
              </w:rPr>
            </w:pPr>
          </w:p>
          <w:p w:rsidR="00312A74" w:rsidRPr="00312A74" w:rsidRDefault="00312A74" w:rsidP="00312A74">
            <w:pPr>
              <w:jc w:val="both"/>
              <w:rPr>
                <w:color w:val="99CC00"/>
                <w:sz w:val="20"/>
              </w:rPr>
            </w:pPr>
            <w:r w:rsidRPr="00DC488A">
              <w:rPr>
                <w:sz w:val="20"/>
                <w:szCs w:val="20"/>
              </w:rPr>
              <w:t>Netinkamo elgesio atvejų tarp 1-7 klasių  mokinių</w:t>
            </w:r>
            <w:r w:rsidR="00E85512" w:rsidRPr="00DC488A">
              <w:rPr>
                <w:sz w:val="20"/>
                <w:szCs w:val="20"/>
              </w:rPr>
              <w:t>,</w:t>
            </w:r>
            <w:r w:rsidRPr="00DC488A">
              <w:rPr>
                <w:sz w:val="20"/>
                <w:szCs w:val="20"/>
              </w:rPr>
              <w:t xml:space="preserve"> lyginant su 2014 m.</w:t>
            </w:r>
            <w:r w:rsidR="00E85512" w:rsidRPr="00DC488A">
              <w:rPr>
                <w:sz w:val="20"/>
                <w:szCs w:val="20"/>
              </w:rPr>
              <w:t>,</w:t>
            </w:r>
            <w:r w:rsidRPr="00DC488A">
              <w:rPr>
                <w:sz w:val="20"/>
                <w:szCs w:val="20"/>
              </w:rPr>
              <w:t xml:space="preserve"> skaičius  sumažėjęs 4,4 proc., 8-10 klasėse negatyvaus elgesio apraiškų </w:t>
            </w:r>
            <w:r w:rsidRPr="00DC488A">
              <w:rPr>
                <w:sz w:val="20"/>
              </w:rPr>
              <w:t>proc. liko toks pats.</w:t>
            </w:r>
          </w:p>
        </w:tc>
        <w:tc>
          <w:tcPr>
            <w:tcW w:w="402" w:type="pct"/>
          </w:tcPr>
          <w:p w:rsidR="00312A74" w:rsidRPr="00312A74" w:rsidRDefault="00312A74" w:rsidP="00312A74">
            <w:pPr>
              <w:jc w:val="both"/>
              <w:rPr>
                <w:sz w:val="20"/>
                <w:szCs w:val="20"/>
              </w:rPr>
            </w:pPr>
            <w:proofErr w:type="spellStart"/>
            <w:r w:rsidRPr="00312A74">
              <w:rPr>
                <w:sz w:val="20"/>
                <w:szCs w:val="20"/>
              </w:rPr>
              <w:t>Spec.lėšos</w:t>
            </w:r>
            <w:proofErr w:type="spellEnd"/>
          </w:p>
          <w:p w:rsidR="00312A74" w:rsidRPr="00312A74" w:rsidRDefault="00312A74" w:rsidP="00312A74">
            <w:pPr>
              <w:jc w:val="both"/>
              <w:rPr>
                <w:sz w:val="20"/>
                <w:szCs w:val="20"/>
              </w:rPr>
            </w:pPr>
            <w:r w:rsidRPr="00312A74">
              <w:rPr>
                <w:sz w:val="20"/>
                <w:szCs w:val="20"/>
              </w:rPr>
              <w:t>2000 Lt.</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60" w:type="pct"/>
          </w:tcPr>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color w:val="C00000"/>
                <w:sz w:val="20"/>
              </w:rPr>
            </w:pPr>
          </w:p>
        </w:tc>
        <w:tc>
          <w:tcPr>
            <w:tcW w:w="402" w:type="pct"/>
          </w:tcPr>
          <w:p w:rsidR="00312A74" w:rsidRPr="00312A74" w:rsidRDefault="00312A74" w:rsidP="00312A74">
            <w:pPr>
              <w:jc w:val="both"/>
              <w:rPr>
                <w:sz w:val="20"/>
                <w:szCs w:val="20"/>
              </w:rPr>
            </w:pPr>
            <w:r w:rsidRPr="00312A74">
              <w:rPr>
                <w:sz w:val="20"/>
                <w:szCs w:val="20"/>
              </w:rPr>
              <w:t>2015 m.</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DC488A" w:rsidRPr="00312A74" w:rsidRDefault="00DC488A" w:rsidP="00DC488A">
            <w:pPr>
              <w:jc w:val="both"/>
              <w:rPr>
                <w:sz w:val="20"/>
                <w:szCs w:val="20"/>
              </w:rPr>
            </w:pPr>
            <w:r w:rsidRPr="00312A74">
              <w:rPr>
                <w:sz w:val="20"/>
                <w:szCs w:val="20"/>
              </w:rPr>
              <w:t>2015 m.</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tc>
      </w:tr>
      <w:tr w:rsidR="00312A74" w:rsidRPr="00312A74" w:rsidTr="00312A74">
        <w:trPr>
          <w:trHeight w:val="4335"/>
        </w:trPr>
        <w:tc>
          <w:tcPr>
            <w:tcW w:w="592" w:type="pct"/>
            <w:vMerge/>
          </w:tcPr>
          <w:p w:rsidR="00312A74" w:rsidRPr="00312A74" w:rsidRDefault="00312A74" w:rsidP="00312A74">
            <w:pPr>
              <w:jc w:val="both"/>
              <w:rPr>
                <w:sz w:val="20"/>
                <w:szCs w:val="20"/>
              </w:rPr>
            </w:pPr>
          </w:p>
        </w:tc>
        <w:tc>
          <w:tcPr>
            <w:tcW w:w="672" w:type="pct"/>
          </w:tcPr>
          <w:p w:rsidR="00312A74" w:rsidRPr="00312A74" w:rsidRDefault="00312A74" w:rsidP="00312A74">
            <w:pPr>
              <w:tabs>
                <w:tab w:val="left" w:pos="1515"/>
              </w:tabs>
              <w:jc w:val="both"/>
              <w:rPr>
                <w:sz w:val="20"/>
                <w:szCs w:val="20"/>
              </w:rPr>
            </w:pPr>
            <w:r w:rsidRPr="00312A74">
              <w:rPr>
                <w:sz w:val="20"/>
                <w:szCs w:val="20"/>
              </w:rPr>
              <w:t xml:space="preserve"> Integruotos į kiekvieną mokomąjį dalyką ir į klasės vadovo veiklą  prevencinės programos   (ne mažiau kaip po 2 valandas). </w:t>
            </w: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szCs w:val="20"/>
              </w:rPr>
            </w:pPr>
            <w:r w:rsidRPr="00312A74">
              <w:rPr>
                <w:sz w:val="20"/>
                <w:szCs w:val="20"/>
              </w:rPr>
              <w:t>Smurto ir paty</w:t>
            </w:r>
            <w:r w:rsidRPr="00312A74">
              <w:rPr>
                <w:rFonts w:ascii="TimesNewRoman" w:hAnsi="TimesNewRoman" w:cs="TimesNewRoman"/>
                <w:sz w:val="20"/>
                <w:szCs w:val="20"/>
              </w:rPr>
              <w:t>č</w:t>
            </w:r>
            <w:r w:rsidRPr="00312A74">
              <w:rPr>
                <w:sz w:val="20"/>
                <w:szCs w:val="20"/>
              </w:rPr>
              <w:t>i</w:t>
            </w:r>
            <w:r w:rsidRPr="00312A74">
              <w:rPr>
                <w:rFonts w:ascii="TimesNewRoman" w:hAnsi="TimesNewRoman" w:cs="TimesNewRoman"/>
                <w:sz w:val="20"/>
                <w:szCs w:val="20"/>
              </w:rPr>
              <w:t xml:space="preserve">ų </w:t>
            </w:r>
            <w:r w:rsidRPr="00312A74">
              <w:rPr>
                <w:sz w:val="20"/>
                <w:szCs w:val="20"/>
              </w:rPr>
              <w:t xml:space="preserve">prevencijos programa OLWEUS  integruojama </w:t>
            </w:r>
            <w:r w:rsidRPr="00312A74">
              <w:rPr>
                <w:rFonts w:ascii="TimesNewRoman" w:hAnsi="TimesNewRoman" w:cs="TimesNewRoman"/>
                <w:sz w:val="20"/>
                <w:szCs w:val="20"/>
              </w:rPr>
              <w:t xml:space="preserve">į </w:t>
            </w:r>
            <w:r w:rsidRPr="00312A74">
              <w:rPr>
                <w:sz w:val="20"/>
                <w:szCs w:val="20"/>
              </w:rPr>
              <w:t>klasės vadovo, dorinio ugdymo ir vis</w:t>
            </w:r>
            <w:r w:rsidRPr="00312A74">
              <w:rPr>
                <w:rFonts w:ascii="TimesNewRoman" w:hAnsi="TimesNewRoman" w:cs="TimesNewRoman"/>
                <w:sz w:val="20"/>
                <w:szCs w:val="20"/>
              </w:rPr>
              <w:t xml:space="preserve">ų </w:t>
            </w:r>
            <w:r w:rsidRPr="00312A74">
              <w:rPr>
                <w:sz w:val="20"/>
                <w:szCs w:val="20"/>
              </w:rPr>
              <w:t>dalyk</w:t>
            </w:r>
            <w:r w:rsidRPr="00312A74">
              <w:rPr>
                <w:rFonts w:ascii="TimesNewRoman" w:hAnsi="TimesNewRoman" w:cs="TimesNewRoman"/>
                <w:sz w:val="20"/>
                <w:szCs w:val="20"/>
              </w:rPr>
              <w:t xml:space="preserve">ų </w:t>
            </w:r>
            <w:r w:rsidRPr="00312A74">
              <w:rPr>
                <w:sz w:val="20"/>
                <w:szCs w:val="20"/>
              </w:rPr>
              <w:t>pamokas.</w:t>
            </w:r>
          </w:p>
          <w:p w:rsidR="00312A74" w:rsidRPr="00312A74" w:rsidRDefault="00312A74" w:rsidP="00E85512">
            <w:pPr>
              <w:spacing w:after="120"/>
              <w:jc w:val="both"/>
              <w:rPr>
                <w:sz w:val="20"/>
                <w:szCs w:val="20"/>
                <w:lang w:eastAsia="en-US"/>
              </w:rPr>
            </w:pPr>
            <w:r w:rsidRPr="00312A74">
              <w:rPr>
                <w:sz w:val="20"/>
                <w:szCs w:val="20"/>
                <w:lang w:eastAsia="en-US"/>
              </w:rPr>
              <w:t xml:space="preserve">Alkoholio, tabako ir kitų psichiką veikiančių medžiagų vartojimo prevencijos programa integruojama į 7-10 </w:t>
            </w:r>
            <w:proofErr w:type="spellStart"/>
            <w:r w:rsidRPr="00312A74">
              <w:rPr>
                <w:sz w:val="20"/>
                <w:szCs w:val="20"/>
                <w:lang w:eastAsia="en-US"/>
              </w:rPr>
              <w:t>kl</w:t>
            </w:r>
            <w:proofErr w:type="spellEnd"/>
            <w:r w:rsidRPr="00312A74">
              <w:rPr>
                <w:sz w:val="20"/>
                <w:szCs w:val="20"/>
                <w:lang w:eastAsia="en-US"/>
              </w:rPr>
              <w:t xml:space="preserve">. dorinio ugdymo, matematikos, gamtos ir socialinių   mokslų technologijų, IT, kūno kultūros </w:t>
            </w:r>
            <w:r w:rsidR="00E85512">
              <w:rPr>
                <w:sz w:val="20"/>
                <w:szCs w:val="20"/>
                <w:lang w:eastAsia="en-US"/>
              </w:rPr>
              <w:t>programas, klasių vadovų planus.</w:t>
            </w:r>
          </w:p>
        </w:tc>
        <w:tc>
          <w:tcPr>
            <w:tcW w:w="690" w:type="pct"/>
          </w:tcPr>
          <w:p w:rsidR="00312A74" w:rsidRPr="00312A74" w:rsidRDefault="00312A74" w:rsidP="00312A74">
            <w:pPr>
              <w:jc w:val="both"/>
              <w:rPr>
                <w:sz w:val="20"/>
              </w:rPr>
            </w:pPr>
            <w:r w:rsidRPr="00312A74">
              <w:rPr>
                <w:sz w:val="20"/>
              </w:rPr>
              <w:t xml:space="preserve">Vietoj OLWEUS programos vykdoma SEU, </w:t>
            </w:r>
            <w:r w:rsidRPr="00312A74">
              <w:rPr>
                <w:sz w:val="20"/>
                <w:szCs w:val="20"/>
              </w:rPr>
              <w:t xml:space="preserve">integruojama </w:t>
            </w:r>
            <w:r w:rsidRPr="00312A74">
              <w:rPr>
                <w:rFonts w:ascii="TimesNewRoman" w:hAnsi="TimesNewRoman" w:cs="TimesNewRoman"/>
                <w:sz w:val="20"/>
                <w:szCs w:val="20"/>
              </w:rPr>
              <w:t xml:space="preserve">į </w:t>
            </w:r>
            <w:r w:rsidRPr="00312A74">
              <w:rPr>
                <w:sz w:val="20"/>
                <w:szCs w:val="20"/>
              </w:rPr>
              <w:t>klasės vadovo, vis</w:t>
            </w:r>
            <w:r w:rsidRPr="00312A74">
              <w:rPr>
                <w:rFonts w:ascii="TimesNewRoman" w:hAnsi="TimesNewRoman" w:cs="TimesNewRoman"/>
                <w:sz w:val="20"/>
                <w:szCs w:val="20"/>
              </w:rPr>
              <w:t xml:space="preserve">ų </w:t>
            </w:r>
            <w:r w:rsidRPr="00312A74">
              <w:rPr>
                <w:sz w:val="20"/>
                <w:szCs w:val="20"/>
              </w:rPr>
              <w:t>dalyk</w:t>
            </w:r>
            <w:r w:rsidRPr="00312A74">
              <w:rPr>
                <w:rFonts w:ascii="TimesNewRoman" w:hAnsi="TimesNewRoman" w:cs="TimesNewRoman"/>
                <w:sz w:val="20"/>
                <w:szCs w:val="20"/>
              </w:rPr>
              <w:t xml:space="preserve">ų </w:t>
            </w:r>
            <w:r w:rsidRPr="00312A74">
              <w:rPr>
                <w:sz w:val="20"/>
                <w:szCs w:val="20"/>
              </w:rPr>
              <w:t>pamokas.</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r w:rsidRPr="00312A74">
              <w:rPr>
                <w:sz w:val="20"/>
              </w:rPr>
              <w:t>Vykdoma</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color w:val="C00000"/>
                <w:sz w:val="20"/>
              </w:rPr>
            </w:pPr>
          </w:p>
        </w:tc>
        <w:tc>
          <w:tcPr>
            <w:tcW w:w="690" w:type="pct"/>
          </w:tcPr>
          <w:p w:rsidR="00312A74" w:rsidRPr="00312A74" w:rsidRDefault="00DC488A" w:rsidP="00312A74">
            <w:pPr>
              <w:jc w:val="both"/>
              <w:rPr>
                <w:sz w:val="20"/>
              </w:rPr>
            </w:pPr>
            <w:r>
              <w:rPr>
                <w:sz w:val="20"/>
              </w:rPr>
              <w:t>Sėkmingai integruojama SEU programa į mokyklos bendruomenės vertybių sistemą. Vyksta SEU pamokos 5-7 klasėse</w:t>
            </w:r>
          </w:p>
        </w:tc>
        <w:tc>
          <w:tcPr>
            <w:tcW w:w="402" w:type="pct"/>
          </w:tcPr>
          <w:p w:rsidR="00312A74" w:rsidRPr="00312A74" w:rsidRDefault="00312A74" w:rsidP="00312A74">
            <w:pPr>
              <w:jc w:val="both"/>
              <w:rPr>
                <w:sz w:val="20"/>
                <w:szCs w:val="20"/>
              </w:rPr>
            </w:pPr>
            <w:r w:rsidRPr="00312A74">
              <w:rPr>
                <w:sz w:val="20"/>
                <w:szCs w:val="20"/>
              </w:rPr>
              <w:t>Projektų lėšos</w:t>
            </w:r>
          </w:p>
          <w:p w:rsidR="00312A74" w:rsidRPr="00312A74" w:rsidRDefault="00312A74" w:rsidP="00312A74">
            <w:pPr>
              <w:jc w:val="both"/>
              <w:rPr>
                <w:sz w:val="20"/>
                <w:szCs w:val="20"/>
              </w:rPr>
            </w:pPr>
            <w:r w:rsidRPr="00312A74">
              <w:rPr>
                <w:sz w:val="20"/>
                <w:szCs w:val="20"/>
              </w:rPr>
              <w:t>5000 Lt.</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i/>
                <w:sz w:val="20"/>
                <w:szCs w:val="20"/>
              </w:rPr>
            </w:pPr>
          </w:p>
        </w:tc>
        <w:tc>
          <w:tcPr>
            <w:tcW w:w="460" w:type="pct"/>
          </w:tcPr>
          <w:p w:rsidR="00312A74" w:rsidRPr="00312A74" w:rsidRDefault="00312A74" w:rsidP="00312A74">
            <w:pPr>
              <w:jc w:val="both"/>
              <w:rPr>
                <w:sz w:val="20"/>
              </w:rPr>
            </w:pPr>
            <w:r w:rsidRPr="00312A74">
              <w:rPr>
                <w:sz w:val="20"/>
              </w:rPr>
              <w:t>Projekto lėšos</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DC488A" w:rsidP="00312A74">
            <w:pPr>
              <w:jc w:val="both"/>
              <w:rPr>
                <w:sz w:val="20"/>
              </w:rPr>
            </w:pPr>
            <w:r>
              <w:rPr>
                <w:sz w:val="20"/>
              </w:rPr>
              <w:t>MK lėšos</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tc>
        <w:tc>
          <w:tcPr>
            <w:tcW w:w="402" w:type="pct"/>
          </w:tcPr>
          <w:p w:rsidR="00312A74" w:rsidRPr="00312A74" w:rsidRDefault="00312A74" w:rsidP="00312A74">
            <w:pPr>
              <w:jc w:val="both"/>
              <w:rPr>
                <w:sz w:val="20"/>
                <w:szCs w:val="20"/>
              </w:rPr>
            </w:pPr>
            <w:r w:rsidRPr="00312A74">
              <w:rPr>
                <w:sz w:val="20"/>
                <w:szCs w:val="20"/>
              </w:rPr>
              <w:t>2015 m.</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DC488A" w:rsidRPr="00312A74" w:rsidRDefault="00DC488A" w:rsidP="00DC488A">
            <w:pPr>
              <w:jc w:val="both"/>
              <w:rPr>
                <w:sz w:val="20"/>
                <w:szCs w:val="20"/>
              </w:rPr>
            </w:pPr>
            <w:r w:rsidRPr="00312A74">
              <w:rPr>
                <w:sz w:val="20"/>
                <w:szCs w:val="20"/>
              </w:rPr>
              <w:t>2015 m.</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tc>
      </w:tr>
      <w:tr w:rsidR="00312A74" w:rsidRPr="00312A74" w:rsidTr="00312A74">
        <w:trPr>
          <w:trHeight w:val="1325"/>
        </w:trPr>
        <w:tc>
          <w:tcPr>
            <w:tcW w:w="592" w:type="pct"/>
            <w:vMerge/>
          </w:tcPr>
          <w:p w:rsidR="00312A74" w:rsidRPr="00312A74" w:rsidRDefault="00312A74" w:rsidP="00312A74">
            <w:pPr>
              <w:jc w:val="both"/>
              <w:rPr>
                <w:sz w:val="20"/>
                <w:szCs w:val="20"/>
              </w:rPr>
            </w:pPr>
          </w:p>
        </w:tc>
        <w:tc>
          <w:tcPr>
            <w:tcW w:w="672" w:type="pct"/>
          </w:tcPr>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r w:rsidRPr="00312A74">
              <w:rPr>
                <w:sz w:val="20"/>
                <w:szCs w:val="20"/>
              </w:rPr>
              <w:t>Kiekvieną savaitę 5-7 klasėse vyksta socialinio ir emocinio ugdymo pamoka</w:t>
            </w: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szCs w:val="20"/>
              </w:rPr>
            </w:pPr>
            <w:r w:rsidRPr="00312A74">
              <w:rPr>
                <w:sz w:val="20"/>
                <w:szCs w:val="20"/>
              </w:rPr>
              <w:t>5-7 klasėse po vieną savaitinę pamoką skiriama iš valandų, skirtų mokinio poreikių tenkinimui.</w:t>
            </w: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rPr>
            </w:pPr>
            <w:r w:rsidRPr="00312A74">
              <w:rPr>
                <w:sz w:val="20"/>
                <w:szCs w:val="20"/>
              </w:rPr>
              <w:t>5-7 klasėse po vieną savaitinę pamoką skiriama iš valandų, skirtų mokinio poreikių tenkinimui.</w:t>
            </w:r>
          </w:p>
        </w:tc>
        <w:tc>
          <w:tcPr>
            <w:tcW w:w="690" w:type="pct"/>
          </w:tcPr>
          <w:p w:rsidR="00312A74" w:rsidRPr="00842D4D" w:rsidRDefault="00312A74" w:rsidP="00312A74">
            <w:pPr>
              <w:jc w:val="both"/>
              <w:rPr>
                <w:sz w:val="20"/>
              </w:rPr>
            </w:pPr>
            <w:r w:rsidRPr="00842D4D">
              <w:rPr>
                <w:sz w:val="20"/>
                <w:szCs w:val="20"/>
              </w:rPr>
              <w:t>5-7 klasėse po vieną savaitinę pamoką skiriama iš valandų, skirtų mokinio poreikių tenkinimui.</w:t>
            </w:r>
          </w:p>
        </w:tc>
        <w:tc>
          <w:tcPr>
            <w:tcW w:w="402" w:type="pct"/>
            <w:vMerge w:val="restart"/>
          </w:tcPr>
          <w:p w:rsidR="00312A74" w:rsidRPr="00312A74" w:rsidRDefault="00312A74" w:rsidP="00312A74">
            <w:pPr>
              <w:jc w:val="both"/>
              <w:rPr>
                <w:sz w:val="20"/>
                <w:szCs w:val="20"/>
              </w:rPr>
            </w:pPr>
            <w:r w:rsidRPr="00312A74">
              <w:rPr>
                <w:sz w:val="20"/>
                <w:szCs w:val="20"/>
              </w:rPr>
              <w:t>ES lėšos, 2000 Lt.</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60" w:type="pct"/>
          </w:tcPr>
          <w:p w:rsidR="00312A74" w:rsidRPr="00312A74" w:rsidRDefault="00312A74" w:rsidP="00312A74">
            <w:pPr>
              <w:jc w:val="both"/>
              <w:rPr>
                <w:sz w:val="20"/>
              </w:rPr>
            </w:pPr>
            <w:r w:rsidRPr="00312A74">
              <w:rPr>
                <w:sz w:val="20"/>
              </w:rPr>
              <w:lastRenderedPageBreak/>
              <w:t>MK lėšos</w:t>
            </w:r>
          </w:p>
        </w:tc>
        <w:tc>
          <w:tcPr>
            <w:tcW w:w="402" w:type="pct"/>
          </w:tcPr>
          <w:p w:rsidR="00312A74" w:rsidRPr="00312A74" w:rsidRDefault="00312A74" w:rsidP="00312A74">
            <w:pPr>
              <w:jc w:val="both"/>
              <w:rPr>
                <w:sz w:val="20"/>
                <w:szCs w:val="20"/>
              </w:rPr>
            </w:pPr>
            <w:r w:rsidRPr="00312A74">
              <w:rPr>
                <w:sz w:val="20"/>
                <w:szCs w:val="20"/>
              </w:rPr>
              <w:t>2015 m.</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312A74" w:rsidRPr="00312A74" w:rsidRDefault="00312A74" w:rsidP="00312A74">
            <w:pPr>
              <w:jc w:val="both"/>
              <w:rPr>
                <w:sz w:val="20"/>
              </w:rPr>
            </w:pPr>
            <w:r w:rsidRPr="00312A74">
              <w:rPr>
                <w:sz w:val="20"/>
              </w:rPr>
              <w:t>2013 m.</w:t>
            </w:r>
          </w:p>
        </w:tc>
      </w:tr>
      <w:tr w:rsidR="00312A74" w:rsidRPr="00312A74" w:rsidTr="00312A74">
        <w:trPr>
          <w:trHeight w:val="4140"/>
        </w:trPr>
        <w:tc>
          <w:tcPr>
            <w:tcW w:w="592" w:type="pct"/>
            <w:vMerge/>
          </w:tcPr>
          <w:p w:rsidR="00312A74" w:rsidRPr="00312A74" w:rsidRDefault="00312A74" w:rsidP="00312A74">
            <w:pPr>
              <w:jc w:val="both"/>
              <w:rPr>
                <w:sz w:val="20"/>
                <w:szCs w:val="20"/>
              </w:rPr>
            </w:pPr>
          </w:p>
        </w:tc>
        <w:tc>
          <w:tcPr>
            <w:tcW w:w="672" w:type="pct"/>
          </w:tcPr>
          <w:p w:rsidR="00312A74" w:rsidRPr="00312A74" w:rsidRDefault="00312A74" w:rsidP="00312A74">
            <w:pPr>
              <w:tabs>
                <w:tab w:val="left" w:pos="1515"/>
              </w:tabs>
              <w:jc w:val="both"/>
              <w:rPr>
                <w:sz w:val="20"/>
                <w:szCs w:val="20"/>
              </w:rPr>
            </w:pPr>
            <w:r w:rsidRPr="00312A74">
              <w:rPr>
                <w:sz w:val="20"/>
                <w:szCs w:val="20"/>
              </w:rPr>
              <w:t>Organizuojamos klasės valandėlės, kuriose taikomos programos įgyvendinimo priemonės.</w:t>
            </w:r>
          </w:p>
          <w:p w:rsidR="00312A74" w:rsidRPr="00312A74" w:rsidRDefault="00312A74" w:rsidP="00312A74">
            <w:pPr>
              <w:jc w:val="both"/>
              <w:rPr>
                <w:sz w:val="20"/>
                <w:szCs w:val="20"/>
              </w:rPr>
            </w:pPr>
            <w:r w:rsidRPr="00312A74">
              <w:rPr>
                <w:sz w:val="20"/>
                <w:szCs w:val="20"/>
              </w:rPr>
              <w:t>Sustiprės socialinė ir emocinė mokinių būsena.</w:t>
            </w:r>
          </w:p>
          <w:p w:rsidR="00312A74" w:rsidRPr="00312A74" w:rsidRDefault="00312A74" w:rsidP="00312A74">
            <w:pPr>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szCs w:val="20"/>
              </w:rPr>
            </w:pPr>
            <w:r w:rsidRPr="00312A74">
              <w:rPr>
                <w:sz w:val="20"/>
                <w:szCs w:val="20"/>
              </w:rPr>
              <w:t>Pravestos klasių valandėlės 5-10 klasėse:</w:t>
            </w:r>
          </w:p>
          <w:p w:rsidR="00312A74" w:rsidRPr="00312A74" w:rsidRDefault="00312A74" w:rsidP="00312A74">
            <w:pPr>
              <w:jc w:val="both"/>
              <w:rPr>
                <w:sz w:val="20"/>
                <w:szCs w:val="20"/>
              </w:rPr>
            </w:pPr>
            <w:r w:rsidRPr="00312A74">
              <w:rPr>
                <w:sz w:val="20"/>
                <w:szCs w:val="20"/>
              </w:rPr>
              <w:t>„Patyčios“, „Vaiko pyktis ir agresija“, „Rūkymo žala“, „Draugystė“, „Smurto formos ir jų pasireiškimo būdai“,</w:t>
            </w:r>
          </w:p>
          <w:p w:rsidR="00312A74" w:rsidRPr="00312A74" w:rsidRDefault="00312A74" w:rsidP="00312A74">
            <w:pPr>
              <w:jc w:val="both"/>
              <w:rPr>
                <w:sz w:val="20"/>
                <w:szCs w:val="20"/>
              </w:rPr>
            </w:pPr>
            <w:r w:rsidRPr="00312A74">
              <w:rPr>
                <w:sz w:val="20"/>
                <w:szCs w:val="20"/>
              </w:rPr>
              <w:t>„Žodžio ir poelgio galia“</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690" w:type="pct"/>
            <w:tcBorders>
              <w:top w:val="nil"/>
            </w:tcBorders>
          </w:tcPr>
          <w:p w:rsidR="00312A74" w:rsidRPr="00312A74" w:rsidRDefault="00312A74" w:rsidP="00312A74">
            <w:pPr>
              <w:jc w:val="both"/>
              <w:rPr>
                <w:sz w:val="20"/>
                <w:szCs w:val="20"/>
              </w:rPr>
            </w:pPr>
            <w:r w:rsidRPr="00312A74">
              <w:rPr>
                <w:sz w:val="20"/>
                <w:szCs w:val="20"/>
              </w:rPr>
              <w:t>Mokykla inicijavo vasaro</w:t>
            </w:r>
            <w:r w:rsidR="00E85512">
              <w:rPr>
                <w:sz w:val="20"/>
                <w:szCs w:val="20"/>
              </w:rPr>
              <w:t>s SEU lyderių akademijos veiklą</w:t>
            </w:r>
            <w:r w:rsidRPr="00312A74">
              <w:rPr>
                <w:sz w:val="20"/>
                <w:szCs w:val="20"/>
              </w:rPr>
              <w:t xml:space="preserve"> bei baigiamąją respublikinę konferenciją 6 klasių mokiniams „SEU ir aš“</w:t>
            </w:r>
          </w:p>
          <w:p w:rsidR="00312A74" w:rsidRPr="00312A74" w:rsidRDefault="00312A74" w:rsidP="00312A74">
            <w:pPr>
              <w:jc w:val="both"/>
              <w:rPr>
                <w:sz w:val="20"/>
              </w:rPr>
            </w:pPr>
            <w:r w:rsidRPr="00312A74">
              <w:rPr>
                <w:sz w:val="20"/>
              </w:rPr>
              <w:t xml:space="preserve">Pravestos klasių valandėlės 1-2 </w:t>
            </w:r>
            <w:proofErr w:type="spellStart"/>
            <w:r w:rsidRPr="00312A74">
              <w:rPr>
                <w:sz w:val="20"/>
              </w:rPr>
              <w:t>kl</w:t>
            </w:r>
            <w:proofErr w:type="spellEnd"/>
            <w:r w:rsidRPr="00312A74">
              <w:rPr>
                <w:sz w:val="20"/>
              </w:rPr>
              <w:t>. mokiniams pagal programas „</w:t>
            </w:r>
            <w:proofErr w:type="spellStart"/>
            <w:r w:rsidRPr="00312A74">
              <w:rPr>
                <w:sz w:val="20"/>
              </w:rPr>
              <w:t>Zipio</w:t>
            </w:r>
            <w:proofErr w:type="spellEnd"/>
            <w:r w:rsidRPr="00312A74">
              <w:rPr>
                <w:sz w:val="20"/>
              </w:rPr>
              <w:t xml:space="preserve"> draugai“, „Obuolio draugai“.</w:t>
            </w:r>
          </w:p>
          <w:p w:rsidR="00312A74" w:rsidRPr="00312A74" w:rsidRDefault="00312A74" w:rsidP="00312A74">
            <w:pPr>
              <w:jc w:val="both"/>
              <w:rPr>
                <w:sz w:val="20"/>
              </w:rPr>
            </w:pPr>
            <w:r w:rsidRPr="00312A74">
              <w:rPr>
                <w:sz w:val="20"/>
              </w:rPr>
              <w:t>Vyksta prevencinio švietimo akcijos: „Savaitė be patyčių“, „Tolerancijos gėlė“, „Nerūkyk“.</w:t>
            </w:r>
          </w:p>
          <w:p w:rsidR="00312A74" w:rsidRPr="00312A74" w:rsidRDefault="00312A74" w:rsidP="00312A74">
            <w:pPr>
              <w:jc w:val="both"/>
              <w:rPr>
                <w:sz w:val="20"/>
              </w:rPr>
            </w:pPr>
          </w:p>
        </w:tc>
        <w:tc>
          <w:tcPr>
            <w:tcW w:w="690" w:type="pct"/>
          </w:tcPr>
          <w:p w:rsidR="00312A74" w:rsidRPr="00312A74" w:rsidRDefault="00312A74" w:rsidP="00312A74">
            <w:pPr>
              <w:jc w:val="both"/>
              <w:rPr>
                <w:sz w:val="20"/>
              </w:rPr>
            </w:pPr>
          </w:p>
          <w:p w:rsidR="00312A74" w:rsidRPr="00842D4D" w:rsidRDefault="00312A74" w:rsidP="00312A74">
            <w:pPr>
              <w:jc w:val="both"/>
              <w:rPr>
                <w:sz w:val="20"/>
              </w:rPr>
            </w:pPr>
            <w:r w:rsidRPr="00842D4D">
              <w:rPr>
                <w:sz w:val="20"/>
              </w:rPr>
              <w:t xml:space="preserve">Tęsiamos klasių valandėlės 1-2 </w:t>
            </w:r>
            <w:proofErr w:type="spellStart"/>
            <w:r w:rsidRPr="00842D4D">
              <w:rPr>
                <w:sz w:val="20"/>
              </w:rPr>
              <w:t>kl</w:t>
            </w:r>
            <w:proofErr w:type="spellEnd"/>
            <w:r w:rsidRPr="00842D4D">
              <w:rPr>
                <w:sz w:val="20"/>
              </w:rPr>
              <w:t>. mokiniams pagal programas „</w:t>
            </w:r>
            <w:proofErr w:type="spellStart"/>
            <w:r w:rsidRPr="00842D4D">
              <w:rPr>
                <w:sz w:val="20"/>
              </w:rPr>
              <w:t>Zipio</w:t>
            </w:r>
            <w:proofErr w:type="spellEnd"/>
            <w:r w:rsidRPr="00842D4D">
              <w:rPr>
                <w:sz w:val="20"/>
              </w:rPr>
              <w:t xml:space="preserve"> draugai“, „Obuolio draugai“.</w:t>
            </w:r>
          </w:p>
          <w:p w:rsidR="00312A74" w:rsidRPr="00842D4D" w:rsidRDefault="00312A74" w:rsidP="00312A74">
            <w:pPr>
              <w:jc w:val="both"/>
              <w:rPr>
                <w:sz w:val="20"/>
              </w:rPr>
            </w:pPr>
          </w:p>
          <w:p w:rsidR="00312A74" w:rsidRPr="00842D4D" w:rsidRDefault="00312A74" w:rsidP="00312A74">
            <w:pPr>
              <w:jc w:val="both"/>
              <w:rPr>
                <w:sz w:val="20"/>
              </w:rPr>
            </w:pPr>
          </w:p>
          <w:p w:rsidR="00312A74" w:rsidRPr="00842D4D" w:rsidRDefault="00312A74" w:rsidP="00312A74">
            <w:pPr>
              <w:jc w:val="both"/>
              <w:rPr>
                <w:sz w:val="20"/>
              </w:rPr>
            </w:pPr>
            <w:r w:rsidRPr="00842D4D">
              <w:rPr>
                <w:sz w:val="20"/>
              </w:rPr>
              <w:t>Pravestos klasių valandėlės:</w:t>
            </w:r>
          </w:p>
          <w:p w:rsidR="00312A74" w:rsidRPr="00842D4D" w:rsidRDefault="00312A74" w:rsidP="00312A74">
            <w:pPr>
              <w:jc w:val="both"/>
              <w:rPr>
                <w:sz w:val="20"/>
              </w:rPr>
            </w:pPr>
            <w:r w:rsidRPr="00842D4D">
              <w:rPr>
                <w:sz w:val="20"/>
              </w:rPr>
              <w:t xml:space="preserve">„Savęs </w:t>
            </w:r>
            <w:proofErr w:type="spellStart"/>
            <w:r w:rsidRPr="00842D4D">
              <w:rPr>
                <w:sz w:val="20"/>
              </w:rPr>
              <w:t>pažinin</w:t>
            </w:r>
            <w:r w:rsidR="00E85512" w:rsidRPr="00842D4D">
              <w:rPr>
                <w:sz w:val="20"/>
              </w:rPr>
              <w:t>i</w:t>
            </w:r>
            <w:r w:rsidRPr="00842D4D">
              <w:rPr>
                <w:sz w:val="20"/>
              </w:rPr>
              <w:t>mas</w:t>
            </w:r>
            <w:proofErr w:type="spellEnd"/>
            <w:r w:rsidRPr="00842D4D">
              <w:rPr>
                <w:sz w:val="20"/>
              </w:rPr>
              <w:t>. Asmenybės savybės“, „Patyčios“, „Bendravimas, draugystė“, „Pažink save ir kitus“.</w:t>
            </w:r>
          </w:p>
          <w:p w:rsidR="00312A74" w:rsidRPr="00842D4D" w:rsidRDefault="00312A74" w:rsidP="00312A74">
            <w:pPr>
              <w:jc w:val="both"/>
              <w:rPr>
                <w:sz w:val="20"/>
              </w:rPr>
            </w:pPr>
            <w:r w:rsidRPr="00842D4D">
              <w:rPr>
                <w:sz w:val="20"/>
              </w:rPr>
              <w:t>Vyksta prevencinio švietimo akcijos:</w:t>
            </w:r>
          </w:p>
          <w:p w:rsidR="00312A74" w:rsidRPr="00842D4D" w:rsidRDefault="00312A74" w:rsidP="00312A74">
            <w:pPr>
              <w:jc w:val="both"/>
              <w:rPr>
                <w:sz w:val="20"/>
              </w:rPr>
            </w:pPr>
            <w:r w:rsidRPr="00842D4D">
              <w:rPr>
                <w:sz w:val="20"/>
              </w:rPr>
              <w:t>„Saugesnio interneto diena“, „Savaitė be patyčių“, „Tolerancijos knyga“, „Nerūkyk“, „Gegužė – mėnuo be smurto prieš vaikus“.</w:t>
            </w:r>
          </w:p>
          <w:p w:rsidR="00312A74" w:rsidRPr="00312A74" w:rsidRDefault="00312A74" w:rsidP="00312A74">
            <w:pPr>
              <w:jc w:val="both"/>
              <w:rPr>
                <w:sz w:val="20"/>
              </w:rPr>
            </w:pPr>
          </w:p>
        </w:tc>
        <w:tc>
          <w:tcPr>
            <w:tcW w:w="402" w:type="pct"/>
            <w:vMerge/>
          </w:tcPr>
          <w:p w:rsidR="00312A74" w:rsidRPr="00312A74" w:rsidRDefault="00312A74" w:rsidP="00312A74">
            <w:pPr>
              <w:jc w:val="both"/>
              <w:rPr>
                <w:sz w:val="20"/>
                <w:szCs w:val="20"/>
              </w:rPr>
            </w:pPr>
          </w:p>
        </w:tc>
        <w:tc>
          <w:tcPr>
            <w:tcW w:w="460" w:type="pct"/>
          </w:tcPr>
          <w:p w:rsidR="00312A74" w:rsidRPr="00312A74" w:rsidRDefault="00312A74" w:rsidP="00312A74">
            <w:pPr>
              <w:jc w:val="both"/>
              <w:rPr>
                <w:sz w:val="20"/>
              </w:rPr>
            </w:pPr>
            <w:r w:rsidRPr="00312A74">
              <w:rPr>
                <w:sz w:val="20"/>
              </w:rPr>
              <w:t>1200 Lt. projekto lėšos</w:t>
            </w:r>
          </w:p>
        </w:tc>
        <w:tc>
          <w:tcPr>
            <w:tcW w:w="402" w:type="pct"/>
          </w:tcPr>
          <w:p w:rsidR="00312A74" w:rsidRPr="00312A74" w:rsidRDefault="00312A74" w:rsidP="00312A74">
            <w:pPr>
              <w:jc w:val="both"/>
              <w:rPr>
                <w:sz w:val="20"/>
                <w:szCs w:val="20"/>
              </w:rPr>
            </w:pPr>
            <w:r w:rsidRPr="00312A74">
              <w:rPr>
                <w:sz w:val="20"/>
                <w:szCs w:val="20"/>
              </w:rPr>
              <w:t>2015</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312A74" w:rsidRPr="00312A74" w:rsidRDefault="00842D4D" w:rsidP="00312A74">
            <w:pPr>
              <w:jc w:val="both"/>
              <w:rPr>
                <w:sz w:val="20"/>
              </w:rPr>
            </w:pPr>
            <w:r>
              <w:rPr>
                <w:sz w:val="20"/>
              </w:rPr>
              <w:t>2015</w:t>
            </w:r>
          </w:p>
        </w:tc>
      </w:tr>
      <w:tr w:rsidR="00312A74" w:rsidRPr="00312A74" w:rsidTr="00312A74">
        <w:trPr>
          <w:trHeight w:val="2085"/>
        </w:trPr>
        <w:tc>
          <w:tcPr>
            <w:tcW w:w="592" w:type="pct"/>
            <w:vMerge/>
          </w:tcPr>
          <w:p w:rsidR="00312A74" w:rsidRPr="00312A74" w:rsidRDefault="00312A74" w:rsidP="00312A74">
            <w:pPr>
              <w:jc w:val="both"/>
              <w:rPr>
                <w:sz w:val="20"/>
                <w:szCs w:val="20"/>
              </w:rPr>
            </w:pPr>
          </w:p>
        </w:tc>
        <w:tc>
          <w:tcPr>
            <w:tcW w:w="672" w:type="pct"/>
          </w:tcPr>
          <w:p w:rsidR="00312A74" w:rsidRPr="00312A74" w:rsidRDefault="00312A74" w:rsidP="00312A74">
            <w:pPr>
              <w:tabs>
                <w:tab w:val="left" w:pos="1515"/>
              </w:tabs>
              <w:jc w:val="both"/>
              <w:rPr>
                <w:sz w:val="20"/>
                <w:szCs w:val="20"/>
              </w:rPr>
            </w:pPr>
          </w:p>
          <w:p w:rsidR="00312A74" w:rsidRPr="00312A74" w:rsidRDefault="00312A74" w:rsidP="00312A74">
            <w:pPr>
              <w:tabs>
                <w:tab w:val="left" w:pos="1515"/>
              </w:tabs>
              <w:jc w:val="both"/>
              <w:rPr>
                <w:sz w:val="20"/>
                <w:szCs w:val="20"/>
              </w:rPr>
            </w:pPr>
            <w:r w:rsidRPr="00312A74">
              <w:rPr>
                <w:sz w:val="20"/>
                <w:szCs w:val="20"/>
              </w:rPr>
              <w:t xml:space="preserve">Lyderių, darančių teigiamą poveikį klasių mikroklimatui, ugdymas. </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szCs w:val="20"/>
              </w:rPr>
            </w:pPr>
            <w:r w:rsidRPr="00312A74">
              <w:rPr>
                <w:sz w:val="20"/>
                <w:szCs w:val="20"/>
              </w:rPr>
              <w:t>Projektas 6-7 klasių mokiniams „STOK į kovą prieš patyčias ir narkomaniją“.</w:t>
            </w:r>
          </w:p>
          <w:p w:rsidR="00312A74" w:rsidRPr="00312A74" w:rsidRDefault="00312A74" w:rsidP="00312A74">
            <w:pPr>
              <w:jc w:val="both"/>
              <w:rPr>
                <w:sz w:val="20"/>
                <w:szCs w:val="20"/>
              </w:rPr>
            </w:pPr>
            <w:r w:rsidRPr="00312A74">
              <w:rPr>
                <w:sz w:val="20"/>
                <w:szCs w:val="20"/>
              </w:rPr>
              <w:t xml:space="preserve">Nacionaliniai projektai „Auginkime vieni kitus“, „Atgal į ateitį“, </w:t>
            </w:r>
          </w:p>
          <w:p w:rsidR="00312A74" w:rsidRPr="00312A74" w:rsidRDefault="00312A74" w:rsidP="00312A74">
            <w:pPr>
              <w:jc w:val="both"/>
              <w:rPr>
                <w:sz w:val="20"/>
              </w:rPr>
            </w:pPr>
            <w:r w:rsidRPr="00312A74">
              <w:rPr>
                <w:sz w:val="20"/>
                <w:szCs w:val="20"/>
              </w:rPr>
              <w:t>Vyko vasaros SEU lyderių akademijos veiklos 5 klasių mokiniams.</w:t>
            </w:r>
          </w:p>
        </w:tc>
        <w:tc>
          <w:tcPr>
            <w:tcW w:w="690" w:type="pct"/>
          </w:tcPr>
          <w:p w:rsidR="00312A74" w:rsidRPr="00312A74" w:rsidRDefault="00312A74" w:rsidP="00312A74">
            <w:pPr>
              <w:jc w:val="both"/>
              <w:rPr>
                <w:sz w:val="20"/>
              </w:rPr>
            </w:pPr>
          </w:p>
        </w:tc>
        <w:tc>
          <w:tcPr>
            <w:tcW w:w="402" w:type="pct"/>
          </w:tcPr>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60" w:type="pct"/>
          </w:tcPr>
          <w:p w:rsidR="00312A74" w:rsidRPr="00312A74" w:rsidRDefault="00312A74" w:rsidP="00312A74">
            <w:pPr>
              <w:jc w:val="both"/>
              <w:rPr>
                <w:color w:val="C00000"/>
                <w:sz w:val="20"/>
              </w:rPr>
            </w:pPr>
          </w:p>
        </w:tc>
        <w:tc>
          <w:tcPr>
            <w:tcW w:w="402" w:type="pct"/>
          </w:tcPr>
          <w:p w:rsidR="00312A74" w:rsidRPr="00312A74" w:rsidRDefault="00312A74" w:rsidP="00312A74">
            <w:pPr>
              <w:jc w:val="both"/>
              <w:rPr>
                <w:sz w:val="20"/>
                <w:szCs w:val="20"/>
              </w:rPr>
            </w:pPr>
            <w:r w:rsidRPr="00312A74">
              <w:rPr>
                <w:sz w:val="20"/>
                <w:szCs w:val="20"/>
              </w:rPr>
              <w:t>2015 m.</w:t>
            </w:r>
          </w:p>
        </w:tc>
        <w:tc>
          <w:tcPr>
            <w:tcW w:w="402" w:type="pct"/>
          </w:tcPr>
          <w:p w:rsidR="00312A74" w:rsidRPr="00312A74" w:rsidRDefault="00842D4D" w:rsidP="00312A74">
            <w:pPr>
              <w:jc w:val="both"/>
              <w:rPr>
                <w:sz w:val="20"/>
              </w:rPr>
            </w:pPr>
            <w:r>
              <w:rPr>
                <w:sz w:val="20"/>
              </w:rPr>
              <w:t>2014  m.</w:t>
            </w:r>
          </w:p>
        </w:tc>
      </w:tr>
      <w:tr w:rsidR="00312A74" w:rsidRPr="00312A74" w:rsidTr="00312A74">
        <w:trPr>
          <w:trHeight w:val="1610"/>
        </w:trPr>
        <w:tc>
          <w:tcPr>
            <w:tcW w:w="592" w:type="pct"/>
            <w:vMerge/>
          </w:tcPr>
          <w:p w:rsidR="00312A74" w:rsidRPr="00312A74" w:rsidRDefault="00312A74" w:rsidP="00312A74">
            <w:pPr>
              <w:jc w:val="both"/>
              <w:rPr>
                <w:sz w:val="20"/>
                <w:szCs w:val="20"/>
              </w:rPr>
            </w:pPr>
          </w:p>
        </w:tc>
        <w:tc>
          <w:tcPr>
            <w:tcW w:w="672" w:type="pct"/>
          </w:tcPr>
          <w:p w:rsidR="00312A74" w:rsidRPr="00312A74" w:rsidRDefault="00312A74" w:rsidP="00312A74">
            <w:pPr>
              <w:jc w:val="both"/>
              <w:rPr>
                <w:sz w:val="20"/>
                <w:szCs w:val="20"/>
              </w:rPr>
            </w:pPr>
            <w:r w:rsidRPr="00312A74">
              <w:rPr>
                <w:sz w:val="20"/>
                <w:szCs w:val="20"/>
              </w:rPr>
              <w:t>Pasirašyta bendradarbiavimo sutartis su šeimos universitetu.</w:t>
            </w:r>
          </w:p>
          <w:p w:rsidR="00312A74" w:rsidRPr="00312A74" w:rsidRDefault="00312A74" w:rsidP="00312A74">
            <w:pPr>
              <w:jc w:val="both"/>
              <w:rPr>
                <w:sz w:val="20"/>
                <w:szCs w:val="20"/>
              </w:rPr>
            </w:pPr>
          </w:p>
          <w:p w:rsidR="00312A74" w:rsidRPr="00312A74" w:rsidRDefault="00312A74" w:rsidP="00312A74">
            <w:pPr>
              <w:jc w:val="both"/>
              <w:rPr>
                <w:sz w:val="20"/>
                <w:szCs w:val="20"/>
              </w:rPr>
            </w:pPr>
            <w:r w:rsidRPr="00312A74">
              <w:rPr>
                <w:sz w:val="20"/>
                <w:szCs w:val="20"/>
              </w:rPr>
              <w:t>Įkurtas tėvų klubas.</w:t>
            </w:r>
          </w:p>
        </w:tc>
        <w:tc>
          <w:tcPr>
            <w:tcW w:w="690" w:type="pct"/>
          </w:tcPr>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szCs w:val="20"/>
              </w:rPr>
            </w:pPr>
            <w:r w:rsidRPr="00312A74">
              <w:rPr>
                <w:sz w:val="20"/>
                <w:szCs w:val="20"/>
              </w:rPr>
              <w:t>Nepasirašyta</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color w:val="C00000"/>
                <w:sz w:val="20"/>
                <w:szCs w:val="20"/>
              </w:rPr>
            </w:pPr>
            <w:r w:rsidRPr="00312A74">
              <w:rPr>
                <w:sz w:val="20"/>
                <w:szCs w:val="20"/>
              </w:rPr>
              <w:t>Neįkurtas</w:t>
            </w:r>
          </w:p>
        </w:tc>
        <w:tc>
          <w:tcPr>
            <w:tcW w:w="690" w:type="pct"/>
          </w:tcPr>
          <w:p w:rsidR="00312A74" w:rsidRPr="00842D4D" w:rsidRDefault="00312A74" w:rsidP="00312A74">
            <w:pPr>
              <w:jc w:val="both"/>
              <w:rPr>
                <w:sz w:val="20"/>
              </w:rPr>
            </w:pPr>
          </w:p>
          <w:p w:rsidR="00E85512" w:rsidRPr="00842D4D" w:rsidRDefault="00E85512" w:rsidP="00312A74">
            <w:pPr>
              <w:jc w:val="both"/>
              <w:rPr>
                <w:sz w:val="20"/>
              </w:rPr>
            </w:pPr>
          </w:p>
          <w:p w:rsidR="00E85512" w:rsidRPr="00842D4D" w:rsidRDefault="00E85512" w:rsidP="00312A74">
            <w:pPr>
              <w:jc w:val="both"/>
              <w:rPr>
                <w:sz w:val="20"/>
              </w:rPr>
            </w:pPr>
          </w:p>
          <w:p w:rsidR="00E85512" w:rsidRPr="00842D4D" w:rsidRDefault="00E85512" w:rsidP="00312A74">
            <w:pPr>
              <w:jc w:val="both"/>
              <w:rPr>
                <w:sz w:val="20"/>
              </w:rPr>
            </w:pPr>
          </w:p>
          <w:p w:rsidR="00E85512" w:rsidRPr="00842D4D" w:rsidRDefault="00E85512" w:rsidP="00312A74">
            <w:pPr>
              <w:jc w:val="both"/>
              <w:rPr>
                <w:sz w:val="20"/>
              </w:rPr>
            </w:pPr>
          </w:p>
          <w:p w:rsidR="00E85512" w:rsidRPr="00842D4D" w:rsidRDefault="00E85512" w:rsidP="00312A74">
            <w:pPr>
              <w:jc w:val="both"/>
              <w:rPr>
                <w:sz w:val="20"/>
              </w:rPr>
            </w:pPr>
            <w:r w:rsidRPr="00842D4D">
              <w:rPr>
                <w:sz w:val="20"/>
              </w:rPr>
              <w:t>Įkurtas Tėvų komitetas</w:t>
            </w:r>
          </w:p>
        </w:tc>
        <w:tc>
          <w:tcPr>
            <w:tcW w:w="402" w:type="pct"/>
          </w:tcPr>
          <w:p w:rsidR="00312A74" w:rsidRPr="00312A74" w:rsidRDefault="00312A74" w:rsidP="00312A74">
            <w:pPr>
              <w:jc w:val="both"/>
              <w:rPr>
                <w:sz w:val="20"/>
                <w:szCs w:val="20"/>
              </w:rPr>
            </w:pPr>
            <w:r w:rsidRPr="00312A74">
              <w:rPr>
                <w:sz w:val="20"/>
                <w:szCs w:val="20"/>
              </w:rPr>
              <w:t>MK lėšos, 1000 Lt.</w:t>
            </w:r>
          </w:p>
          <w:p w:rsidR="00312A74" w:rsidRPr="00312A74" w:rsidRDefault="00312A74" w:rsidP="00312A74">
            <w:pPr>
              <w:jc w:val="both"/>
              <w:rPr>
                <w:sz w:val="20"/>
                <w:szCs w:val="20"/>
              </w:rPr>
            </w:pPr>
            <w:r w:rsidRPr="00312A74">
              <w:rPr>
                <w:sz w:val="20"/>
                <w:szCs w:val="20"/>
              </w:rPr>
              <w:t>Šeimų universiteto projektinės lėšos</w:t>
            </w:r>
          </w:p>
        </w:tc>
        <w:tc>
          <w:tcPr>
            <w:tcW w:w="460" w:type="pct"/>
          </w:tcPr>
          <w:p w:rsidR="00312A74" w:rsidRPr="00312A74" w:rsidRDefault="00312A74" w:rsidP="00312A74">
            <w:pPr>
              <w:jc w:val="both"/>
              <w:rPr>
                <w:color w:val="C00000"/>
                <w:sz w:val="20"/>
              </w:rPr>
            </w:pPr>
          </w:p>
        </w:tc>
        <w:tc>
          <w:tcPr>
            <w:tcW w:w="402" w:type="pct"/>
          </w:tcPr>
          <w:p w:rsidR="00312A74" w:rsidRPr="00312A74" w:rsidRDefault="00312A74" w:rsidP="00312A74">
            <w:pPr>
              <w:jc w:val="both"/>
              <w:rPr>
                <w:sz w:val="20"/>
                <w:szCs w:val="20"/>
              </w:rPr>
            </w:pPr>
            <w:r w:rsidRPr="00312A74">
              <w:rPr>
                <w:sz w:val="20"/>
                <w:szCs w:val="20"/>
              </w:rPr>
              <w:t>2014 m.</w:t>
            </w:r>
          </w:p>
          <w:p w:rsidR="00312A74" w:rsidRPr="00312A74" w:rsidRDefault="00312A74" w:rsidP="00312A74">
            <w:pPr>
              <w:jc w:val="both"/>
              <w:rPr>
                <w:sz w:val="20"/>
                <w:szCs w:val="20"/>
              </w:rPr>
            </w:pPr>
          </w:p>
        </w:tc>
        <w:tc>
          <w:tcPr>
            <w:tcW w:w="402" w:type="pct"/>
          </w:tcPr>
          <w:p w:rsidR="00312A74" w:rsidRPr="00312A74" w:rsidRDefault="00E85512" w:rsidP="00312A74">
            <w:pPr>
              <w:jc w:val="both"/>
              <w:rPr>
                <w:sz w:val="20"/>
              </w:rPr>
            </w:pPr>
            <w:r>
              <w:rPr>
                <w:sz w:val="20"/>
              </w:rPr>
              <w:t>2015 m.</w:t>
            </w:r>
          </w:p>
        </w:tc>
      </w:tr>
      <w:tr w:rsidR="00312A74" w:rsidRPr="00312A74" w:rsidTr="00312A74">
        <w:trPr>
          <w:trHeight w:val="2305"/>
        </w:trPr>
        <w:tc>
          <w:tcPr>
            <w:tcW w:w="592" w:type="pct"/>
            <w:vMerge w:val="restart"/>
          </w:tcPr>
          <w:p w:rsidR="00312A74" w:rsidRPr="00312A74" w:rsidRDefault="00312A74" w:rsidP="00312A74">
            <w:pPr>
              <w:jc w:val="both"/>
              <w:rPr>
                <w:sz w:val="20"/>
                <w:szCs w:val="20"/>
              </w:rPr>
            </w:pPr>
            <w:r w:rsidRPr="00312A74">
              <w:rPr>
                <w:sz w:val="20"/>
                <w:szCs w:val="20"/>
              </w:rPr>
              <w:t>Uždavinys 2</w:t>
            </w:r>
          </w:p>
          <w:p w:rsidR="00312A74" w:rsidRPr="00312A74" w:rsidRDefault="00312A74" w:rsidP="00312A74">
            <w:pPr>
              <w:jc w:val="both"/>
              <w:rPr>
                <w:b/>
                <w:sz w:val="20"/>
                <w:szCs w:val="20"/>
              </w:rPr>
            </w:pPr>
          </w:p>
          <w:p w:rsidR="00312A74" w:rsidRPr="00312A74" w:rsidRDefault="00312A74" w:rsidP="00312A74">
            <w:pPr>
              <w:jc w:val="both"/>
              <w:rPr>
                <w:b/>
                <w:sz w:val="20"/>
                <w:szCs w:val="20"/>
              </w:rPr>
            </w:pPr>
            <w:r w:rsidRPr="00312A74">
              <w:rPr>
                <w:b/>
                <w:sz w:val="20"/>
                <w:szCs w:val="20"/>
              </w:rPr>
              <w:t>Ugdyti poreikį sveikai gyventi</w:t>
            </w:r>
          </w:p>
          <w:p w:rsidR="00312A74" w:rsidRPr="00312A74" w:rsidRDefault="00312A74" w:rsidP="00312A74">
            <w:pPr>
              <w:jc w:val="both"/>
              <w:rPr>
                <w:sz w:val="20"/>
                <w:szCs w:val="20"/>
              </w:rPr>
            </w:pPr>
          </w:p>
        </w:tc>
        <w:tc>
          <w:tcPr>
            <w:tcW w:w="672" w:type="pct"/>
          </w:tcPr>
          <w:p w:rsidR="00312A74" w:rsidRPr="00312A74" w:rsidRDefault="00312A74" w:rsidP="00312A74">
            <w:pPr>
              <w:tabs>
                <w:tab w:val="left" w:pos="1515"/>
              </w:tabs>
              <w:jc w:val="both"/>
              <w:rPr>
                <w:sz w:val="20"/>
                <w:szCs w:val="20"/>
              </w:rPr>
            </w:pPr>
            <w:r w:rsidRPr="00312A74">
              <w:rPr>
                <w:sz w:val="20"/>
                <w:szCs w:val="20"/>
              </w:rPr>
              <w:t xml:space="preserve">Integracija į dalykus, klasės valandėles. Mokykla dalyvauja „Sveika mokykla“ projekte. </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r w:rsidRPr="00312A74">
              <w:rPr>
                <w:sz w:val="20"/>
                <w:szCs w:val="20"/>
              </w:rPr>
              <w:t>Vykdoma vaisių, pieno programos pradinėse klasėse.</w:t>
            </w: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rPr>
            </w:pPr>
            <w:r w:rsidRPr="00312A74">
              <w:rPr>
                <w:sz w:val="20"/>
              </w:rPr>
              <w:t>Tapome UNESCO mokykla</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r w:rsidRPr="00312A74">
              <w:rPr>
                <w:sz w:val="20"/>
              </w:rPr>
              <w:t>Vykdoma</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tc>
        <w:tc>
          <w:tcPr>
            <w:tcW w:w="690" w:type="pct"/>
          </w:tcPr>
          <w:p w:rsidR="00312A74" w:rsidRPr="00312A74" w:rsidRDefault="00312A74" w:rsidP="00312A74">
            <w:pPr>
              <w:jc w:val="both"/>
              <w:rPr>
                <w:sz w:val="20"/>
                <w:szCs w:val="20"/>
              </w:rPr>
            </w:pPr>
            <w:r w:rsidRPr="00312A74">
              <w:rPr>
                <w:sz w:val="20"/>
                <w:szCs w:val="20"/>
              </w:rPr>
              <w:t>80 proc. mokinių ir mokytojų aktyviai dalyvavo UNESCO darbo grupės organizuojamoje veikloje, skatinančioje poreikį sveikai gyventi. Renginiai vyko pagal iš anksto suplanuotą tvarkaraštį.</w:t>
            </w:r>
          </w:p>
          <w:p w:rsidR="00312A74" w:rsidRPr="00312A74" w:rsidRDefault="00312A74" w:rsidP="00312A74">
            <w:pPr>
              <w:jc w:val="both"/>
              <w:rPr>
                <w:sz w:val="20"/>
              </w:rPr>
            </w:pPr>
            <w:r w:rsidRPr="00312A74">
              <w:rPr>
                <w:sz w:val="20"/>
              </w:rPr>
              <w:t>Vykdoma</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tc>
        <w:tc>
          <w:tcPr>
            <w:tcW w:w="690" w:type="pct"/>
          </w:tcPr>
          <w:p w:rsidR="00312A74" w:rsidRPr="00312A74" w:rsidRDefault="00842D4D" w:rsidP="00312A74">
            <w:pPr>
              <w:jc w:val="both"/>
              <w:rPr>
                <w:sz w:val="20"/>
              </w:rPr>
            </w:pPr>
            <w:r>
              <w:rPr>
                <w:sz w:val="20"/>
              </w:rPr>
              <w:t>Sėkminga veikla UNESCO organizacijoje.</w:t>
            </w:r>
          </w:p>
        </w:tc>
        <w:tc>
          <w:tcPr>
            <w:tcW w:w="402" w:type="pct"/>
          </w:tcPr>
          <w:p w:rsidR="00312A74" w:rsidRPr="00312A74" w:rsidRDefault="00312A74" w:rsidP="00312A74">
            <w:pPr>
              <w:jc w:val="both"/>
              <w:rPr>
                <w:sz w:val="20"/>
                <w:szCs w:val="20"/>
              </w:rPr>
            </w:pPr>
            <w:r w:rsidRPr="00312A74">
              <w:rPr>
                <w:sz w:val="20"/>
                <w:szCs w:val="20"/>
              </w:rPr>
              <w:t>MK lėšos, 500 Lt.</w:t>
            </w:r>
          </w:p>
          <w:p w:rsidR="00312A74" w:rsidRPr="00312A74" w:rsidRDefault="00312A74" w:rsidP="00312A74">
            <w:pPr>
              <w:jc w:val="both"/>
              <w:rPr>
                <w:sz w:val="20"/>
                <w:szCs w:val="20"/>
              </w:rPr>
            </w:pPr>
            <w:r w:rsidRPr="00312A74">
              <w:rPr>
                <w:sz w:val="20"/>
                <w:szCs w:val="20"/>
              </w:rPr>
              <w:t>Projektų lėšos</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60" w:type="pct"/>
          </w:tcPr>
          <w:p w:rsidR="00312A74" w:rsidRPr="00312A74" w:rsidRDefault="00312A74" w:rsidP="00312A74">
            <w:pPr>
              <w:jc w:val="both"/>
              <w:rPr>
                <w:sz w:val="20"/>
              </w:rPr>
            </w:pPr>
          </w:p>
          <w:p w:rsidR="00312A74" w:rsidRPr="00312A74" w:rsidRDefault="00312A74" w:rsidP="00312A74">
            <w:pPr>
              <w:jc w:val="both"/>
              <w:rPr>
                <w:sz w:val="20"/>
              </w:rPr>
            </w:pPr>
            <w:r w:rsidRPr="00312A74">
              <w:rPr>
                <w:sz w:val="20"/>
              </w:rPr>
              <w:t>200 Lt.</w:t>
            </w:r>
          </w:p>
          <w:p w:rsidR="00312A74" w:rsidRPr="00312A74" w:rsidRDefault="00312A74" w:rsidP="00312A74">
            <w:pPr>
              <w:jc w:val="both"/>
              <w:rPr>
                <w:sz w:val="20"/>
              </w:rPr>
            </w:pPr>
            <w:r w:rsidRPr="00312A74">
              <w:rPr>
                <w:sz w:val="20"/>
              </w:rPr>
              <w:t>(</w:t>
            </w:r>
            <w:proofErr w:type="spellStart"/>
            <w:r w:rsidRPr="00312A74">
              <w:rPr>
                <w:sz w:val="20"/>
              </w:rPr>
              <w:t>spec.lėšos</w:t>
            </w:r>
            <w:proofErr w:type="spellEnd"/>
            <w:r w:rsidRPr="00312A74">
              <w:rPr>
                <w:sz w:val="20"/>
              </w:rPr>
              <w:t>)</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842D4D" w:rsidP="00312A74">
            <w:pPr>
              <w:jc w:val="both"/>
              <w:rPr>
                <w:sz w:val="20"/>
              </w:rPr>
            </w:pPr>
            <w:r>
              <w:rPr>
                <w:sz w:val="20"/>
              </w:rPr>
              <w:t xml:space="preserve">200 EUR </w:t>
            </w:r>
          </w:p>
          <w:p w:rsidR="00842D4D" w:rsidRPr="00312A74" w:rsidRDefault="00842D4D" w:rsidP="00842D4D">
            <w:pPr>
              <w:jc w:val="both"/>
              <w:rPr>
                <w:sz w:val="20"/>
              </w:rPr>
            </w:pPr>
            <w:r w:rsidRPr="00312A74">
              <w:rPr>
                <w:sz w:val="20"/>
              </w:rPr>
              <w:t>(</w:t>
            </w:r>
            <w:proofErr w:type="spellStart"/>
            <w:r w:rsidRPr="00312A74">
              <w:rPr>
                <w:sz w:val="20"/>
              </w:rPr>
              <w:t>spec.lėšos</w:t>
            </w:r>
            <w:proofErr w:type="spellEnd"/>
            <w:r w:rsidRPr="00312A74">
              <w:rPr>
                <w:sz w:val="20"/>
              </w:rPr>
              <w:t>)</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tc>
        <w:tc>
          <w:tcPr>
            <w:tcW w:w="402" w:type="pct"/>
          </w:tcPr>
          <w:p w:rsidR="00312A74" w:rsidRPr="00312A74" w:rsidRDefault="00312A74" w:rsidP="00312A74">
            <w:pPr>
              <w:jc w:val="both"/>
              <w:rPr>
                <w:sz w:val="20"/>
                <w:szCs w:val="20"/>
              </w:rPr>
            </w:pPr>
            <w:r w:rsidRPr="00312A74">
              <w:rPr>
                <w:sz w:val="20"/>
                <w:szCs w:val="20"/>
              </w:rPr>
              <w:t>2015 m.</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312A74" w:rsidRPr="00312A74" w:rsidRDefault="00842D4D" w:rsidP="00312A74">
            <w:pPr>
              <w:jc w:val="both"/>
              <w:rPr>
                <w:sz w:val="20"/>
              </w:rPr>
            </w:pPr>
            <w:r>
              <w:rPr>
                <w:sz w:val="20"/>
              </w:rPr>
              <w:t>2015 m.</w:t>
            </w:r>
          </w:p>
        </w:tc>
      </w:tr>
      <w:tr w:rsidR="00312A74" w:rsidRPr="00312A74" w:rsidTr="00312A74">
        <w:trPr>
          <w:trHeight w:val="985"/>
        </w:trPr>
        <w:tc>
          <w:tcPr>
            <w:tcW w:w="592" w:type="pct"/>
            <w:vMerge/>
          </w:tcPr>
          <w:p w:rsidR="00312A74" w:rsidRPr="00312A74" w:rsidRDefault="00312A74" w:rsidP="00312A74">
            <w:pPr>
              <w:jc w:val="both"/>
              <w:rPr>
                <w:sz w:val="20"/>
                <w:szCs w:val="20"/>
              </w:rPr>
            </w:pPr>
          </w:p>
        </w:tc>
        <w:tc>
          <w:tcPr>
            <w:tcW w:w="672" w:type="pct"/>
          </w:tcPr>
          <w:p w:rsidR="00312A74" w:rsidRPr="00312A74" w:rsidRDefault="00312A74" w:rsidP="00312A74">
            <w:pPr>
              <w:tabs>
                <w:tab w:val="left" w:pos="1515"/>
              </w:tabs>
              <w:jc w:val="both"/>
              <w:rPr>
                <w:sz w:val="20"/>
                <w:szCs w:val="20"/>
              </w:rPr>
            </w:pPr>
            <w:r w:rsidRPr="00312A74">
              <w:rPr>
                <w:sz w:val="20"/>
                <w:szCs w:val="20"/>
              </w:rPr>
              <w:t xml:space="preserve">Paskaitos tėvams apie sveiką gyvenimo būdą (vieną kartą per pusmetį), bendrų projektų 1-4 klasėse, renginių 1-6 klasėse organizavimas vasario mėnesiais. </w:t>
            </w: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rPr>
            </w:pPr>
            <w:r w:rsidRPr="00312A74">
              <w:rPr>
                <w:sz w:val="20"/>
              </w:rPr>
              <w:t>Vykdoma</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tc>
        <w:tc>
          <w:tcPr>
            <w:tcW w:w="690" w:type="pct"/>
          </w:tcPr>
          <w:p w:rsidR="00312A74" w:rsidRPr="00312A74" w:rsidRDefault="00312A74" w:rsidP="00312A74">
            <w:pPr>
              <w:jc w:val="both"/>
              <w:rPr>
                <w:sz w:val="20"/>
              </w:rPr>
            </w:pPr>
            <w:r w:rsidRPr="00312A74">
              <w:rPr>
                <w:sz w:val="20"/>
              </w:rPr>
              <w:t xml:space="preserve">Tradicinė popietė 6 </w:t>
            </w:r>
            <w:proofErr w:type="spellStart"/>
            <w:r w:rsidRPr="00312A74">
              <w:rPr>
                <w:sz w:val="20"/>
              </w:rPr>
              <w:t>kl</w:t>
            </w:r>
            <w:proofErr w:type="spellEnd"/>
            <w:r w:rsidRPr="00312A74">
              <w:rPr>
                <w:sz w:val="20"/>
              </w:rPr>
              <w:t>. mokiniams „Statome sveikatos piramidę“ „Sveikai gyveni – protingas esi“ , akcija „Švarių rankų šokis“, sporto šventės, tarpmokyklinės varžybos, sveikatos savaitės renginiai.</w:t>
            </w:r>
          </w:p>
          <w:p w:rsidR="00312A74" w:rsidRPr="00312A74" w:rsidRDefault="00312A74" w:rsidP="00312A74">
            <w:pPr>
              <w:jc w:val="both"/>
              <w:rPr>
                <w:sz w:val="20"/>
              </w:rPr>
            </w:pPr>
            <w:r w:rsidRPr="00312A74">
              <w:rPr>
                <w:sz w:val="20"/>
              </w:rPr>
              <w:t>Paskaitos tėvams neorganizuotos.</w:t>
            </w:r>
          </w:p>
        </w:tc>
        <w:tc>
          <w:tcPr>
            <w:tcW w:w="690" w:type="pct"/>
          </w:tcPr>
          <w:p w:rsidR="00312A74" w:rsidRPr="00842D4D" w:rsidRDefault="00312A74" w:rsidP="00312A74">
            <w:pPr>
              <w:jc w:val="both"/>
              <w:rPr>
                <w:sz w:val="20"/>
              </w:rPr>
            </w:pPr>
            <w:r w:rsidRPr="00842D4D">
              <w:rPr>
                <w:sz w:val="20"/>
              </w:rPr>
              <w:t>5-9 klasių mokinių konferencija „Ar sudėtinga gyventi sveikai?“;</w:t>
            </w:r>
          </w:p>
          <w:p w:rsidR="00312A74" w:rsidRPr="00842D4D" w:rsidRDefault="00312A74" w:rsidP="00312A74">
            <w:pPr>
              <w:jc w:val="both"/>
              <w:rPr>
                <w:sz w:val="20"/>
              </w:rPr>
            </w:pPr>
            <w:r w:rsidRPr="00842D4D">
              <w:rPr>
                <w:sz w:val="20"/>
              </w:rPr>
              <w:t>Viktorina „Žmogus, gamta, sveikata“;</w:t>
            </w:r>
          </w:p>
          <w:p w:rsidR="00312A74" w:rsidRPr="00842D4D" w:rsidRDefault="00312A74" w:rsidP="00312A74">
            <w:pPr>
              <w:jc w:val="both"/>
              <w:rPr>
                <w:sz w:val="20"/>
              </w:rPr>
            </w:pPr>
            <w:proofErr w:type="spellStart"/>
            <w:r w:rsidRPr="00842D4D">
              <w:rPr>
                <w:sz w:val="20"/>
              </w:rPr>
              <w:t>tarpklasinės</w:t>
            </w:r>
            <w:proofErr w:type="spellEnd"/>
            <w:r w:rsidRPr="00842D4D">
              <w:rPr>
                <w:sz w:val="20"/>
              </w:rPr>
              <w:t xml:space="preserve"> krepšinio ir futbolo varžybos.</w:t>
            </w:r>
          </w:p>
          <w:p w:rsidR="00312A74" w:rsidRPr="00842D4D" w:rsidRDefault="00312A74" w:rsidP="00312A74">
            <w:pPr>
              <w:jc w:val="both"/>
              <w:rPr>
                <w:sz w:val="20"/>
              </w:rPr>
            </w:pPr>
            <w:r w:rsidRPr="00842D4D">
              <w:rPr>
                <w:sz w:val="20"/>
              </w:rPr>
              <w:t>Su UAB „</w:t>
            </w:r>
            <w:proofErr w:type="spellStart"/>
            <w:r w:rsidRPr="00842D4D">
              <w:rPr>
                <w:sz w:val="20"/>
              </w:rPr>
              <w:t>Ave</w:t>
            </w:r>
            <w:proofErr w:type="spellEnd"/>
            <w:r w:rsidRPr="00842D4D">
              <w:rPr>
                <w:sz w:val="20"/>
              </w:rPr>
              <w:t xml:space="preserve"> </w:t>
            </w:r>
            <w:proofErr w:type="spellStart"/>
            <w:r w:rsidRPr="00842D4D">
              <w:rPr>
                <w:sz w:val="20"/>
              </w:rPr>
              <w:t>vita</w:t>
            </w:r>
            <w:proofErr w:type="spellEnd"/>
            <w:r w:rsidRPr="00842D4D">
              <w:rPr>
                <w:sz w:val="20"/>
              </w:rPr>
              <w:t>“ vykdoma programa „Alkoholio, tabako, narkotinių ir kitų psichotropinių medžiagų vartojimo prevencija“.</w:t>
            </w:r>
          </w:p>
          <w:p w:rsidR="00312A74" w:rsidRPr="00312A74" w:rsidRDefault="00312A74" w:rsidP="00312A74">
            <w:pPr>
              <w:jc w:val="both"/>
              <w:rPr>
                <w:sz w:val="20"/>
              </w:rPr>
            </w:pPr>
            <w:r w:rsidRPr="00842D4D">
              <w:rPr>
                <w:sz w:val="20"/>
              </w:rPr>
              <w:t xml:space="preserve">Su labdaros ir paramos fondu „Beatus </w:t>
            </w:r>
            <w:proofErr w:type="spellStart"/>
            <w:r w:rsidRPr="00842D4D">
              <w:rPr>
                <w:sz w:val="20"/>
              </w:rPr>
              <w:t>vita</w:t>
            </w:r>
            <w:proofErr w:type="spellEnd"/>
            <w:r w:rsidRPr="00842D4D">
              <w:rPr>
                <w:sz w:val="20"/>
              </w:rPr>
              <w:t xml:space="preserve">“ vykdoma programa </w:t>
            </w:r>
            <w:r w:rsidRPr="00842D4D">
              <w:rPr>
                <w:sz w:val="20"/>
              </w:rPr>
              <w:lastRenderedPageBreak/>
              <w:t>„Racionalios mitybos įgūdžių formavimas“.</w:t>
            </w:r>
          </w:p>
        </w:tc>
        <w:tc>
          <w:tcPr>
            <w:tcW w:w="402" w:type="pct"/>
          </w:tcPr>
          <w:p w:rsidR="00312A74" w:rsidRPr="00312A74" w:rsidRDefault="00312A74" w:rsidP="00312A74">
            <w:pPr>
              <w:jc w:val="both"/>
              <w:rPr>
                <w:sz w:val="20"/>
                <w:szCs w:val="20"/>
              </w:rPr>
            </w:pPr>
            <w:r w:rsidRPr="00312A74">
              <w:rPr>
                <w:sz w:val="20"/>
                <w:szCs w:val="20"/>
              </w:rPr>
              <w:lastRenderedPageBreak/>
              <w:t xml:space="preserve">2 proc. lėšos, </w:t>
            </w:r>
          </w:p>
          <w:p w:rsidR="00312A74" w:rsidRPr="00312A74" w:rsidRDefault="00312A74" w:rsidP="00312A74">
            <w:pPr>
              <w:jc w:val="both"/>
              <w:rPr>
                <w:sz w:val="20"/>
                <w:szCs w:val="20"/>
              </w:rPr>
            </w:pPr>
            <w:r w:rsidRPr="00312A74">
              <w:rPr>
                <w:sz w:val="20"/>
                <w:szCs w:val="20"/>
              </w:rPr>
              <w:t>1000 Lt.</w:t>
            </w:r>
          </w:p>
          <w:p w:rsidR="00312A74" w:rsidRPr="00312A74" w:rsidRDefault="00312A74" w:rsidP="00312A74">
            <w:pPr>
              <w:jc w:val="both"/>
              <w:rPr>
                <w:sz w:val="20"/>
                <w:szCs w:val="20"/>
              </w:rPr>
            </w:pPr>
            <w:r w:rsidRPr="00312A74">
              <w:rPr>
                <w:sz w:val="20"/>
                <w:szCs w:val="20"/>
              </w:rPr>
              <w:t>Projektų lėšos</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60" w:type="pct"/>
          </w:tcPr>
          <w:p w:rsidR="00312A74" w:rsidRPr="00312A74" w:rsidRDefault="00312A74" w:rsidP="00312A74">
            <w:pPr>
              <w:jc w:val="both"/>
              <w:rPr>
                <w:sz w:val="20"/>
              </w:rPr>
            </w:pPr>
          </w:p>
          <w:p w:rsidR="00312A74" w:rsidRPr="00312A74" w:rsidRDefault="00842D4D" w:rsidP="00312A74">
            <w:pPr>
              <w:jc w:val="both"/>
              <w:rPr>
                <w:sz w:val="20"/>
              </w:rPr>
            </w:pPr>
            <w:r>
              <w:rPr>
                <w:sz w:val="20"/>
              </w:rPr>
              <w:t>Rėmėjų lėšos</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tc>
        <w:tc>
          <w:tcPr>
            <w:tcW w:w="402" w:type="pct"/>
          </w:tcPr>
          <w:p w:rsidR="00312A74" w:rsidRPr="00312A74" w:rsidRDefault="00312A74" w:rsidP="00312A74">
            <w:pPr>
              <w:jc w:val="both"/>
              <w:rPr>
                <w:sz w:val="20"/>
                <w:szCs w:val="20"/>
              </w:rPr>
            </w:pPr>
            <w:r w:rsidRPr="00312A74">
              <w:rPr>
                <w:sz w:val="20"/>
                <w:szCs w:val="20"/>
              </w:rPr>
              <w:t>2015 m.</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312A74" w:rsidRPr="00312A74" w:rsidRDefault="00842D4D" w:rsidP="00312A74">
            <w:pPr>
              <w:jc w:val="both"/>
              <w:rPr>
                <w:sz w:val="20"/>
              </w:rPr>
            </w:pPr>
            <w:r>
              <w:rPr>
                <w:sz w:val="20"/>
              </w:rPr>
              <w:t>2015 m.</w:t>
            </w:r>
          </w:p>
        </w:tc>
      </w:tr>
      <w:tr w:rsidR="00312A74" w:rsidRPr="00312A74" w:rsidTr="00312A74">
        <w:trPr>
          <w:trHeight w:val="2355"/>
        </w:trPr>
        <w:tc>
          <w:tcPr>
            <w:tcW w:w="592" w:type="pct"/>
            <w:vMerge/>
          </w:tcPr>
          <w:p w:rsidR="00312A74" w:rsidRPr="00312A74" w:rsidRDefault="00312A74" w:rsidP="00312A74">
            <w:pPr>
              <w:jc w:val="both"/>
              <w:rPr>
                <w:sz w:val="20"/>
                <w:szCs w:val="20"/>
              </w:rPr>
            </w:pPr>
          </w:p>
        </w:tc>
        <w:tc>
          <w:tcPr>
            <w:tcW w:w="672" w:type="pct"/>
          </w:tcPr>
          <w:p w:rsidR="00312A74" w:rsidRPr="00312A74" w:rsidRDefault="00312A74" w:rsidP="00312A74">
            <w:pPr>
              <w:tabs>
                <w:tab w:val="left" w:pos="1515"/>
              </w:tabs>
              <w:jc w:val="both"/>
              <w:rPr>
                <w:sz w:val="20"/>
                <w:szCs w:val="20"/>
              </w:rPr>
            </w:pPr>
            <w:r w:rsidRPr="00312A74">
              <w:rPr>
                <w:sz w:val="20"/>
                <w:szCs w:val="20"/>
              </w:rPr>
              <w:t>Vykdomos edukacinės programos netradicinėse aplinkose 5-10 klasių mokiniams 2 kartus per mokslo metus.</w:t>
            </w: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rPr>
            </w:pPr>
            <w:r w:rsidRPr="00312A74">
              <w:rPr>
                <w:sz w:val="20"/>
              </w:rPr>
              <w:t xml:space="preserve">2013-11-08 „Muziejų diena“ 5-10 klasių mokiniams </w:t>
            </w:r>
          </w:p>
        </w:tc>
        <w:tc>
          <w:tcPr>
            <w:tcW w:w="690" w:type="pct"/>
          </w:tcPr>
          <w:p w:rsidR="00312A74" w:rsidRPr="00312A74" w:rsidRDefault="00312A74" w:rsidP="00312A74">
            <w:pPr>
              <w:jc w:val="both"/>
              <w:rPr>
                <w:sz w:val="20"/>
              </w:rPr>
            </w:pPr>
            <w:r w:rsidRPr="00312A74">
              <w:rPr>
                <w:sz w:val="20"/>
              </w:rPr>
              <w:t>Balandžio ir lapkričio mėn. „Muziejų dienos“ 5-10 klasių mokiniams.</w:t>
            </w:r>
          </w:p>
          <w:p w:rsidR="00312A74" w:rsidRPr="00312A74" w:rsidRDefault="00312A74" w:rsidP="00312A74">
            <w:pPr>
              <w:jc w:val="both"/>
              <w:rPr>
                <w:sz w:val="20"/>
              </w:rPr>
            </w:pPr>
            <w:r w:rsidRPr="00312A74">
              <w:rPr>
                <w:sz w:val="20"/>
              </w:rPr>
              <w:t>Edukacinės programos vykdomos Filharmonijoje, V.Kudirkos bibliotekoje, integruota pamoka Nemuno kilpų regioniniame parke, edukacinės veiklos šalies muziejuose.</w:t>
            </w:r>
          </w:p>
        </w:tc>
        <w:tc>
          <w:tcPr>
            <w:tcW w:w="690" w:type="pct"/>
          </w:tcPr>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842D4D" w:rsidRDefault="00312A74" w:rsidP="00312A74">
            <w:pPr>
              <w:jc w:val="both"/>
              <w:rPr>
                <w:sz w:val="20"/>
              </w:rPr>
            </w:pPr>
            <w:r w:rsidRPr="00842D4D">
              <w:rPr>
                <w:sz w:val="20"/>
              </w:rPr>
              <w:t>Pamokos netradicinėse aplinkose:</w:t>
            </w:r>
          </w:p>
          <w:p w:rsidR="00312A74" w:rsidRPr="00312A74" w:rsidRDefault="00312A74" w:rsidP="00312A74">
            <w:pPr>
              <w:jc w:val="both"/>
              <w:rPr>
                <w:sz w:val="20"/>
              </w:rPr>
            </w:pPr>
            <w:r w:rsidRPr="00842D4D">
              <w:rPr>
                <w:sz w:val="20"/>
              </w:rPr>
              <w:t>Karmėlavos oro uoste, P.Stulgos liaudies instrumentų muziejuje, V.Kudirkos bibliotekoje.</w:t>
            </w:r>
          </w:p>
        </w:tc>
        <w:tc>
          <w:tcPr>
            <w:tcW w:w="402" w:type="pct"/>
          </w:tcPr>
          <w:p w:rsidR="00312A74" w:rsidRPr="00312A74" w:rsidRDefault="00312A74" w:rsidP="00312A74">
            <w:pPr>
              <w:jc w:val="both"/>
              <w:rPr>
                <w:sz w:val="20"/>
                <w:szCs w:val="20"/>
              </w:rPr>
            </w:pPr>
            <w:r w:rsidRPr="00312A74">
              <w:rPr>
                <w:sz w:val="20"/>
                <w:szCs w:val="20"/>
              </w:rPr>
              <w:t>MK lėšos, 10 000 Lt.</w:t>
            </w:r>
          </w:p>
          <w:p w:rsidR="00312A74" w:rsidRPr="00312A74" w:rsidRDefault="00312A74" w:rsidP="00312A74">
            <w:pPr>
              <w:jc w:val="both"/>
              <w:rPr>
                <w:sz w:val="20"/>
                <w:szCs w:val="20"/>
              </w:rPr>
            </w:pPr>
            <w:r w:rsidRPr="00312A74">
              <w:rPr>
                <w:sz w:val="20"/>
                <w:szCs w:val="20"/>
              </w:rPr>
              <w:t>Projektų lėšos</w:t>
            </w:r>
          </w:p>
        </w:tc>
        <w:tc>
          <w:tcPr>
            <w:tcW w:w="460" w:type="pct"/>
          </w:tcPr>
          <w:p w:rsidR="00312A74" w:rsidRPr="00312A74" w:rsidRDefault="00312A74" w:rsidP="00312A74">
            <w:pPr>
              <w:jc w:val="both"/>
              <w:rPr>
                <w:sz w:val="20"/>
              </w:rPr>
            </w:pPr>
            <w:r w:rsidRPr="00312A74">
              <w:rPr>
                <w:sz w:val="20"/>
              </w:rPr>
              <w:t>8500 Lt MK. Lėšos</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842D4D" w:rsidRDefault="00312A74" w:rsidP="00312A74">
            <w:pPr>
              <w:jc w:val="both"/>
              <w:rPr>
                <w:sz w:val="20"/>
              </w:rPr>
            </w:pPr>
            <w:r w:rsidRPr="00842D4D">
              <w:rPr>
                <w:sz w:val="20"/>
              </w:rPr>
              <w:t>MK lėšos</w:t>
            </w:r>
          </w:p>
        </w:tc>
        <w:tc>
          <w:tcPr>
            <w:tcW w:w="402" w:type="pct"/>
          </w:tcPr>
          <w:p w:rsidR="00312A74" w:rsidRPr="00312A74" w:rsidRDefault="00312A74" w:rsidP="00312A74">
            <w:pPr>
              <w:jc w:val="both"/>
              <w:rPr>
                <w:sz w:val="20"/>
                <w:szCs w:val="20"/>
              </w:rPr>
            </w:pPr>
            <w:r w:rsidRPr="00312A74">
              <w:rPr>
                <w:sz w:val="20"/>
                <w:szCs w:val="20"/>
              </w:rPr>
              <w:t>2015 m.</w:t>
            </w: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312A74" w:rsidRPr="00312A74" w:rsidRDefault="00842D4D" w:rsidP="00312A74">
            <w:pPr>
              <w:jc w:val="both"/>
              <w:rPr>
                <w:sz w:val="20"/>
              </w:rPr>
            </w:pPr>
            <w:r>
              <w:rPr>
                <w:sz w:val="20"/>
              </w:rPr>
              <w:t>2015 m.</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tc>
      </w:tr>
      <w:tr w:rsidR="00312A74" w:rsidRPr="00312A74" w:rsidTr="00A019F6">
        <w:trPr>
          <w:trHeight w:val="855"/>
        </w:trPr>
        <w:tc>
          <w:tcPr>
            <w:tcW w:w="592" w:type="pct"/>
            <w:vMerge w:val="restart"/>
          </w:tcPr>
          <w:p w:rsidR="00312A74" w:rsidRPr="00312A74" w:rsidRDefault="00312A74" w:rsidP="00312A74">
            <w:pPr>
              <w:jc w:val="both"/>
              <w:rPr>
                <w:sz w:val="20"/>
                <w:szCs w:val="20"/>
              </w:rPr>
            </w:pPr>
            <w:r w:rsidRPr="00312A74">
              <w:rPr>
                <w:sz w:val="20"/>
                <w:szCs w:val="20"/>
              </w:rPr>
              <w:t>Uždavinys 3</w:t>
            </w:r>
          </w:p>
          <w:p w:rsidR="00312A74" w:rsidRPr="00312A74" w:rsidRDefault="00312A74" w:rsidP="00312A74">
            <w:pPr>
              <w:jc w:val="both"/>
              <w:rPr>
                <w:b/>
                <w:sz w:val="20"/>
                <w:szCs w:val="20"/>
                <w:lang w:val="it-IT"/>
              </w:rPr>
            </w:pPr>
          </w:p>
          <w:p w:rsidR="00312A74" w:rsidRPr="00312A74" w:rsidRDefault="00312A74" w:rsidP="00312A74">
            <w:pPr>
              <w:jc w:val="both"/>
              <w:rPr>
                <w:sz w:val="20"/>
                <w:szCs w:val="20"/>
              </w:rPr>
            </w:pPr>
            <w:r w:rsidRPr="00312A74">
              <w:rPr>
                <w:b/>
                <w:sz w:val="20"/>
                <w:szCs w:val="20"/>
                <w:lang w:val="it-IT"/>
              </w:rPr>
              <w:t>Tobulinti profesinio švietimo ir konsultavimo sistemą mokykloje</w:t>
            </w:r>
          </w:p>
        </w:tc>
        <w:tc>
          <w:tcPr>
            <w:tcW w:w="672" w:type="pct"/>
          </w:tcPr>
          <w:p w:rsidR="00312A74" w:rsidRPr="00312A74" w:rsidRDefault="00312A74" w:rsidP="00312A74">
            <w:pPr>
              <w:jc w:val="both"/>
              <w:rPr>
                <w:sz w:val="20"/>
                <w:szCs w:val="20"/>
              </w:rPr>
            </w:pPr>
            <w:r w:rsidRPr="00312A74">
              <w:rPr>
                <w:sz w:val="20"/>
                <w:szCs w:val="20"/>
              </w:rPr>
              <w:t xml:space="preserve">Paskaitos mokiniams apie karjeros ugdymą, galimybes (vykdo klasės vadovai pagal paruoštą  Ugdymo karjerai koordinatoriaus medžiagą, paskaitas organizuoja ir jis pats). </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r w:rsidRPr="00312A74">
              <w:rPr>
                <w:sz w:val="20"/>
                <w:szCs w:val="20"/>
              </w:rPr>
              <w:t>Įrengtas kabinetas.</w:t>
            </w: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rPr>
            </w:pPr>
            <w:r w:rsidRPr="00312A74">
              <w:rPr>
                <w:sz w:val="20"/>
              </w:rPr>
              <w:t>5-10 klasėse pravesta 15 klasių valandėlių,</w:t>
            </w:r>
          </w:p>
          <w:p w:rsidR="00312A74" w:rsidRPr="00312A74" w:rsidRDefault="00312A74" w:rsidP="00312A74">
            <w:pPr>
              <w:jc w:val="both"/>
              <w:rPr>
                <w:sz w:val="20"/>
              </w:rPr>
            </w:pPr>
            <w:r w:rsidRPr="00312A74">
              <w:rPr>
                <w:sz w:val="20"/>
              </w:rPr>
              <w:t xml:space="preserve">vyko 8 paskaitos mokykloje ir pas socialinius partnerius, </w:t>
            </w: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r w:rsidRPr="00312A74">
              <w:rPr>
                <w:sz w:val="20"/>
              </w:rPr>
              <w:t>Dalinai įrengtas kabinetas</w:t>
            </w:r>
          </w:p>
        </w:tc>
        <w:tc>
          <w:tcPr>
            <w:tcW w:w="690" w:type="pct"/>
          </w:tcPr>
          <w:p w:rsidR="00312A74" w:rsidRPr="00312A74" w:rsidRDefault="00312A74" w:rsidP="00312A74">
            <w:pPr>
              <w:jc w:val="both"/>
              <w:rPr>
                <w:rFonts w:eastAsia="Calibri"/>
                <w:sz w:val="20"/>
                <w:szCs w:val="20"/>
              </w:rPr>
            </w:pPr>
            <w:r w:rsidRPr="00312A74">
              <w:rPr>
                <w:sz w:val="20"/>
                <w:szCs w:val="20"/>
              </w:rPr>
              <w:t xml:space="preserve">90 proc. 5-9 klasių mokinių ir 100 proc. mokytojų žino apie ugdymo karjerai centro veiklą, teikiamas konsultacijas. </w:t>
            </w:r>
            <w:r w:rsidRPr="00312A74">
              <w:rPr>
                <w:rFonts w:eastAsia="Calibri"/>
                <w:sz w:val="20"/>
                <w:szCs w:val="20"/>
              </w:rPr>
              <w:t xml:space="preserve">80 </w:t>
            </w:r>
            <w:proofErr w:type="spellStart"/>
            <w:r w:rsidRPr="00312A74">
              <w:rPr>
                <w:rFonts w:eastAsia="Calibri"/>
                <w:sz w:val="20"/>
                <w:szCs w:val="20"/>
              </w:rPr>
              <w:t>proc.,dalyvaudami</w:t>
            </w:r>
            <w:proofErr w:type="spellEnd"/>
            <w:r w:rsidRPr="00312A74">
              <w:rPr>
                <w:rFonts w:eastAsia="Calibri"/>
                <w:sz w:val="20"/>
                <w:szCs w:val="20"/>
              </w:rPr>
              <w:t xml:space="preserve"> formalioje ir neformalioje ugdomojoje veikloje, įgijo karjeros kompetencijų.</w:t>
            </w:r>
          </w:p>
          <w:p w:rsidR="00312A74" w:rsidRPr="00312A74" w:rsidRDefault="00312A74" w:rsidP="00312A74">
            <w:pPr>
              <w:jc w:val="both"/>
              <w:rPr>
                <w:sz w:val="20"/>
                <w:szCs w:val="20"/>
              </w:rPr>
            </w:pPr>
            <w:r w:rsidRPr="00312A74">
              <w:rPr>
                <w:sz w:val="20"/>
                <w:szCs w:val="20"/>
              </w:rPr>
              <w:t>Iki gegužės mėnesio veikė karjeros centras, kuriame dirbo karjeros konsultantas.</w:t>
            </w:r>
          </w:p>
        </w:tc>
        <w:tc>
          <w:tcPr>
            <w:tcW w:w="690" w:type="pct"/>
          </w:tcPr>
          <w:p w:rsidR="00A019F6" w:rsidRPr="00842D4D" w:rsidRDefault="00A019F6" w:rsidP="00A019F6">
            <w:pPr>
              <w:jc w:val="both"/>
              <w:rPr>
                <w:sz w:val="20"/>
              </w:rPr>
            </w:pPr>
            <w:r w:rsidRPr="00842D4D">
              <w:rPr>
                <w:sz w:val="20"/>
              </w:rPr>
              <w:t>Ugdymo karjerai veikla integruota į mokomuosius dalykus ir klasių vadovų veiklą, mokiniai kasmet pildo ir koreguoja karjeros planus, vyksta bendradarbiavimas su profesinėmis mokyklomis, išvykos į įstaigas ir institucijas, organizuojami susitikimai su tėvais savanoriais, JTO „Darbas“ savanoriais.</w:t>
            </w:r>
            <w:r w:rsidR="00842D4D">
              <w:rPr>
                <w:sz w:val="20"/>
              </w:rPr>
              <w:t xml:space="preserve"> Vyko 15 užsiėmimų su praktikais iš projekto „KAM TO REIKIA?“</w:t>
            </w:r>
          </w:p>
        </w:tc>
        <w:tc>
          <w:tcPr>
            <w:tcW w:w="402" w:type="pct"/>
            <w:vMerge w:val="restart"/>
          </w:tcPr>
          <w:p w:rsidR="00312A74" w:rsidRPr="00312A74" w:rsidRDefault="00312A74" w:rsidP="00312A74">
            <w:pPr>
              <w:jc w:val="both"/>
              <w:rPr>
                <w:sz w:val="20"/>
                <w:szCs w:val="20"/>
              </w:rPr>
            </w:pPr>
            <w:r w:rsidRPr="00312A74">
              <w:rPr>
                <w:sz w:val="20"/>
                <w:szCs w:val="20"/>
              </w:rPr>
              <w:t>MK lėšos</w:t>
            </w:r>
          </w:p>
          <w:p w:rsidR="00312A74" w:rsidRPr="00312A74" w:rsidRDefault="00312A74" w:rsidP="00312A74">
            <w:pPr>
              <w:jc w:val="both"/>
              <w:rPr>
                <w:sz w:val="20"/>
                <w:szCs w:val="20"/>
              </w:rPr>
            </w:pPr>
            <w:r w:rsidRPr="00312A74">
              <w:rPr>
                <w:sz w:val="20"/>
                <w:szCs w:val="20"/>
              </w:rPr>
              <w:t>Projektų lėšos</w:t>
            </w:r>
          </w:p>
          <w:p w:rsidR="00312A74" w:rsidRPr="00312A74" w:rsidRDefault="00312A74" w:rsidP="00312A74">
            <w:pPr>
              <w:jc w:val="both"/>
              <w:rPr>
                <w:sz w:val="20"/>
                <w:szCs w:val="20"/>
              </w:rPr>
            </w:pPr>
            <w:r w:rsidRPr="00312A74">
              <w:rPr>
                <w:sz w:val="20"/>
                <w:szCs w:val="20"/>
              </w:rPr>
              <w:t>30 000 Lt.</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trike/>
                <w:sz w:val="20"/>
                <w:szCs w:val="20"/>
              </w:rPr>
            </w:pPr>
          </w:p>
          <w:p w:rsidR="00312A74" w:rsidRPr="00312A74" w:rsidRDefault="00312A74" w:rsidP="00312A74">
            <w:pPr>
              <w:jc w:val="both"/>
              <w:rPr>
                <w:strike/>
                <w:sz w:val="20"/>
                <w:szCs w:val="20"/>
              </w:rPr>
            </w:pPr>
          </w:p>
          <w:p w:rsidR="00312A74" w:rsidRPr="00312A74" w:rsidRDefault="00312A74" w:rsidP="00312A74">
            <w:pPr>
              <w:jc w:val="both"/>
              <w:rPr>
                <w:sz w:val="20"/>
                <w:szCs w:val="20"/>
              </w:rPr>
            </w:pPr>
            <w:r w:rsidRPr="00312A74">
              <w:rPr>
                <w:sz w:val="20"/>
                <w:szCs w:val="20"/>
              </w:rPr>
              <w:t xml:space="preserve">Projekto lėšos </w:t>
            </w:r>
          </w:p>
          <w:p w:rsidR="00312A74" w:rsidRPr="00312A74" w:rsidRDefault="00312A74" w:rsidP="00312A74">
            <w:pPr>
              <w:jc w:val="both"/>
              <w:rPr>
                <w:sz w:val="20"/>
                <w:szCs w:val="20"/>
              </w:rPr>
            </w:pPr>
            <w:r w:rsidRPr="00312A74">
              <w:rPr>
                <w:sz w:val="20"/>
                <w:szCs w:val="20"/>
              </w:rPr>
              <w:t>1000 Lt.</w:t>
            </w:r>
          </w:p>
          <w:p w:rsidR="00312A74" w:rsidRPr="00312A74" w:rsidRDefault="00312A74" w:rsidP="00312A74">
            <w:pPr>
              <w:jc w:val="both"/>
              <w:rPr>
                <w:strike/>
                <w:sz w:val="20"/>
                <w:szCs w:val="20"/>
              </w:rPr>
            </w:pPr>
          </w:p>
          <w:p w:rsidR="00312A74" w:rsidRPr="00312A74" w:rsidRDefault="00312A74" w:rsidP="00312A74">
            <w:pPr>
              <w:jc w:val="both"/>
              <w:rPr>
                <w:sz w:val="20"/>
                <w:szCs w:val="20"/>
              </w:rPr>
            </w:pPr>
          </w:p>
        </w:tc>
        <w:tc>
          <w:tcPr>
            <w:tcW w:w="460" w:type="pct"/>
          </w:tcPr>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Default="00312A74" w:rsidP="00312A74">
            <w:pPr>
              <w:jc w:val="both"/>
              <w:rPr>
                <w:sz w:val="20"/>
              </w:rPr>
            </w:pPr>
            <w:r w:rsidRPr="00312A74">
              <w:rPr>
                <w:sz w:val="20"/>
              </w:rPr>
              <w:t xml:space="preserve">500 Lt </w:t>
            </w:r>
            <w:proofErr w:type="spellStart"/>
            <w:r w:rsidRPr="00312A74">
              <w:rPr>
                <w:sz w:val="20"/>
              </w:rPr>
              <w:t>spec</w:t>
            </w:r>
            <w:proofErr w:type="spellEnd"/>
            <w:r w:rsidRPr="00312A74">
              <w:rPr>
                <w:sz w:val="20"/>
              </w:rPr>
              <w:t xml:space="preserve"> lėšos</w:t>
            </w:r>
          </w:p>
          <w:p w:rsidR="00842D4D" w:rsidRPr="00312A74" w:rsidRDefault="00842D4D" w:rsidP="00312A74">
            <w:pPr>
              <w:jc w:val="both"/>
              <w:rPr>
                <w:sz w:val="20"/>
              </w:rPr>
            </w:pPr>
            <w:r>
              <w:rPr>
                <w:sz w:val="20"/>
              </w:rPr>
              <w:t xml:space="preserve">200 EUR MK, 100 EUR </w:t>
            </w:r>
            <w:proofErr w:type="spellStart"/>
            <w:r>
              <w:rPr>
                <w:sz w:val="20"/>
              </w:rPr>
              <w:t>spec.lėšos</w:t>
            </w:r>
            <w:proofErr w:type="spellEnd"/>
          </w:p>
        </w:tc>
        <w:tc>
          <w:tcPr>
            <w:tcW w:w="402" w:type="pct"/>
          </w:tcPr>
          <w:p w:rsidR="00312A74" w:rsidRPr="00312A74" w:rsidRDefault="00312A74" w:rsidP="00312A74">
            <w:pPr>
              <w:jc w:val="both"/>
              <w:rPr>
                <w:sz w:val="20"/>
                <w:szCs w:val="20"/>
              </w:rPr>
            </w:pPr>
            <w:r w:rsidRPr="00312A74">
              <w:rPr>
                <w:sz w:val="20"/>
                <w:szCs w:val="20"/>
              </w:rPr>
              <w:t>2015 m.</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312A74" w:rsidRPr="00312A74" w:rsidRDefault="00842D4D" w:rsidP="00312A74">
            <w:pPr>
              <w:jc w:val="both"/>
              <w:rPr>
                <w:sz w:val="20"/>
              </w:rPr>
            </w:pPr>
            <w:r>
              <w:rPr>
                <w:sz w:val="20"/>
              </w:rPr>
              <w:t>2015 m.</w:t>
            </w:r>
          </w:p>
        </w:tc>
      </w:tr>
      <w:tr w:rsidR="00312A74" w:rsidRPr="00312A74" w:rsidTr="00312A74">
        <w:trPr>
          <w:trHeight w:val="1020"/>
        </w:trPr>
        <w:tc>
          <w:tcPr>
            <w:tcW w:w="592" w:type="pct"/>
            <w:vMerge/>
          </w:tcPr>
          <w:p w:rsidR="00312A74" w:rsidRPr="00312A74" w:rsidRDefault="00312A74" w:rsidP="00312A74">
            <w:pPr>
              <w:jc w:val="both"/>
              <w:rPr>
                <w:sz w:val="20"/>
                <w:szCs w:val="20"/>
              </w:rPr>
            </w:pPr>
          </w:p>
        </w:tc>
        <w:tc>
          <w:tcPr>
            <w:tcW w:w="672" w:type="pct"/>
          </w:tcPr>
          <w:p w:rsidR="00312A74" w:rsidRPr="00312A74" w:rsidRDefault="00312A74" w:rsidP="00312A74">
            <w:pPr>
              <w:jc w:val="both"/>
              <w:rPr>
                <w:sz w:val="20"/>
                <w:szCs w:val="20"/>
              </w:rPr>
            </w:pPr>
            <w:r w:rsidRPr="00312A74">
              <w:rPr>
                <w:sz w:val="20"/>
                <w:szCs w:val="20"/>
              </w:rPr>
              <w:t>Priimti bendri susitarimai. Parengtas lankstinukas bendruomenei.</w:t>
            </w:r>
          </w:p>
        </w:tc>
        <w:tc>
          <w:tcPr>
            <w:tcW w:w="690" w:type="pct"/>
          </w:tcPr>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p w:rsidR="00312A74" w:rsidRPr="00312A74" w:rsidRDefault="00312A74" w:rsidP="00312A74">
            <w:pPr>
              <w:jc w:val="both"/>
              <w:rPr>
                <w:sz w:val="20"/>
              </w:rPr>
            </w:pPr>
          </w:p>
        </w:tc>
        <w:tc>
          <w:tcPr>
            <w:tcW w:w="690" w:type="pct"/>
          </w:tcPr>
          <w:p w:rsidR="00312A74" w:rsidRPr="00312A74" w:rsidRDefault="00312A74" w:rsidP="00312A74">
            <w:pPr>
              <w:jc w:val="both"/>
              <w:rPr>
                <w:sz w:val="20"/>
                <w:szCs w:val="20"/>
              </w:rPr>
            </w:pPr>
            <w:r w:rsidRPr="00312A74">
              <w:rPr>
                <w:sz w:val="20"/>
                <w:szCs w:val="20"/>
              </w:rPr>
              <w:t xml:space="preserve">Nuo rugsėjo mėnesio įgyvendinamos ugdymo karjerai rekomendacijos. Ugdymo karjerai veikla </w:t>
            </w:r>
            <w:r w:rsidRPr="00312A74">
              <w:rPr>
                <w:sz w:val="20"/>
                <w:szCs w:val="20"/>
              </w:rPr>
              <w:lastRenderedPageBreak/>
              <w:t xml:space="preserve">įgyvendinama pagal Švietimo ir mokslo ministro įsakymo 2014 m. sausio 15 d. Nr. V-72 rekomendacijas. Sudarytas 2014-2015 m. m. ugdymo karjerai veiklos planas, medžiaga, reikalinga veiklai, patalpinta mokyklos interneto puslapyje, klasių vadovams ir dalyko mokytojams paruoštos rekomendacijos ir metodinė medžiaga, kaip galima integruoti ugdymo karjerai veiklas, kaip plėtoti kompetencijas pamokose ir planuojant klasės vadovo veiklą, paruoštas karjeros kompetencijų ugdymo ciklas „Planuok karjerą pažindamas save“, numatytas bendradarbiavimas su mokyklos psichologe, socialine pedagoge, profesinėmis mokyklomis, skatinamas tėvų įtraukimas į veiklą. Pradėtas įgyvendinti profesinės </w:t>
            </w:r>
            <w:proofErr w:type="spellStart"/>
            <w:r w:rsidRPr="00312A74">
              <w:rPr>
                <w:sz w:val="20"/>
                <w:szCs w:val="20"/>
              </w:rPr>
              <w:t>savanorystės</w:t>
            </w:r>
            <w:proofErr w:type="spellEnd"/>
            <w:r w:rsidRPr="00312A74">
              <w:rPr>
                <w:sz w:val="20"/>
                <w:szCs w:val="20"/>
              </w:rPr>
              <w:t xml:space="preserve"> projektas „Kam to reikia?!“.</w:t>
            </w:r>
          </w:p>
        </w:tc>
        <w:tc>
          <w:tcPr>
            <w:tcW w:w="690" w:type="pct"/>
          </w:tcPr>
          <w:p w:rsidR="00312A74" w:rsidRPr="00312A74" w:rsidRDefault="00312A74" w:rsidP="00312A74">
            <w:pPr>
              <w:jc w:val="both"/>
              <w:rPr>
                <w:sz w:val="20"/>
              </w:rPr>
            </w:pPr>
          </w:p>
        </w:tc>
        <w:tc>
          <w:tcPr>
            <w:tcW w:w="402" w:type="pct"/>
            <w:vMerge/>
          </w:tcPr>
          <w:p w:rsidR="00312A74" w:rsidRPr="00312A74" w:rsidRDefault="00312A74" w:rsidP="00312A74">
            <w:pPr>
              <w:jc w:val="both"/>
              <w:rPr>
                <w:sz w:val="20"/>
                <w:szCs w:val="20"/>
              </w:rPr>
            </w:pPr>
          </w:p>
        </w:tc>
        <w:tc>
          <w:tcPr>
            <w:tcW w:w="460" w:type="pct"/>
          </w:tcPr>
          <w:p w:rsidR="00312A74" w:rsidRPr="00312A74" w:rsidRDefault="00312A74" w:rsidP="00312A74">
            <w:pPr>
              <w:jc w:val="both"/>
              <w:rPr>
                <w:sz w:val="20"/>
              </w:rPr>
            </w:pPr>
          </w:p>
        </w:tc>
        <w:tc>
          <w:tcPr>
            <w:tcW w:w="402" w:type="pct"/>
          </w:tcPr>
          <w:p w:rsidR="00312A74" w:rsidRPr="00312A74" w:rsidRDefault="00312A74" w:rsidP="00312A74">
            <w:pPr>
              <w:jc w:val="both"/>
              <w:rPr>
                <w:sz w:val="20"/>
                <w:szCs w:val="20"/>
              </w:rPr>
            </w:pPr>
          </w:p>
          <w:p w:rsidR="00312A74" w:rsidRPr="00312A74" w:rsidRDefault="00312A74" w:rsidP="00312A74">
            <w:pPr>
              <w:jc w:val="both"/>
              <w:rPr>
                <w:sz w:val="20"/>
                <w:szCs w:val="20"/>
              </w:rPr>
            </w:pPr>
            <w:r w:rsidRPr="00312A74">
              <w:rPr>
                <w:sz w:val="20"/>
                <w:szCs w:val="20"/>
              </w:rPr>
              <w:t>2015 m.</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312A74" w:rsidRDefault="00312A74" w:rsidP="00312A74">
            <w:pPr>
              <w:jc w:val="both"/>
              <w:rPr>
                <w:sz w:val="20"/>
              </w:rPr>
            </w:pPr>
          </w:p>
          <w:p w:rsidR="00842D4D" w:rsidRPr="00312A74" w:rsidRDefault="00842D4D" w:rsidP="00312A74">
            <w:pPr>
              <w:jc w:val="both"/>
              <w:rPr>
                <w:sz w:val="20"/>
              </w:rPr>
            </w:pPr>
            <w:r>
              <w:rPr>
                <w:sz w:val="20"/>
              </w:rPr>
              <w:t>2014 .</w:t>
            </w:r>
          </w:p>
        </w:tc>
      </w:tr>
      <w:tr w:rsidR="00312A74" w:rsidRPr="00312A74" w:rsidTr="00312A74">
        <w:trPr>
          <w:trHeight w:val="895"/>
        </w:trPr>
        <w:tc>
          <w:tcPr>
            <w:tcW w:w="592" w:type="pct"/>
            <w:vMerge/>
          </w:tcPr>
          <w:p w:rsidR="00312A74" w:rsidRPr="00312A74" w:rsidRDefault="00312A74" w:rsidP="00312A74">
            <w:pPr>
              <w:jc w:val="both"/>
              <w:rPr>
                <w:sz w:val="20"/>
                <w:szCs w:val="20"/>
              </w:rPr>
            </w:pPr>
          </w:p>
        </w:tc>
        <w:tc>
          <w:tcPr>
            <w:tcW w:w="672" w:type="pct"/>
          </w:tcPr>
          <w:p w:rsidR="00312A74" w:rsidRPr="00312A74" w:rsidRDefault="00312A74" w:rsidP="00312A74">
            <w:pPr>
              <w:jc w:val="both"/>
              <w:rPr>
                <w:sz w:val="20"/>
                <w:szCs w:val="20"/>
              </w:rPr>
            </w:pPr>
          </w:p>
          <w:p w:rsidR="00312A74" w:rsidRPr="00312A74" w:rsidRDefault="00312A74" w:rsidP="00312A74">
            <w:pPr>
              <w:jc w:val="both"/>
              <w:rPr>
                <w:sz w:val="20"/>
                <w:szCs w:val="20"/>
              </w:rPr>
            </w:pPr>
            <w:r w:rsidRPr="00312A74">
              <w:rPr>
                <w:sz w:val="20"/>
                <w:szCs w:val="20"/>
              </w:rPr>
              <w:t>Mokiniai rašo savo karjeros planus.</w:t>
            </w:r>
          </w:p>
          <w:p w:rsidR="00312A74" w:rsidRPr="00312A74" w:rsidRDefault="00312A74" w:rsidP="00312A74">
            <w:pPr>
              <w:jc w:val="both"/>
              <w:rPr>
                <w:sz w:val="20"/>
                <w:szCs w:val="20"/>
              </w:rPr>
            </w:pPr>
          </w:p>
        </w:tc>
        <w:tc>
          <w:tcPr>
            <w:tcW w:w="690" w:type="pct"/>
          </w:tcPr>
          <w:p w:rsidR="00312A74" w:rsidRPr="00312A74" w:rsidRDefault="00312A74" w:rsidP="00312A74">
            <w:pPr>
              <w:jc w:val="both"/>
              <w:rPr>
                <w:sz w:val="20"/>
              </w:rPr>
            </w:pPr>
          </w:p>
          <w:p w:rsidR="00312A74" w:rsidRPr="00312A74" w:rsidRDefault="00312A74" w:rsidP="00312A74">
            <w:pPr>
              <w:jc w:val="both"/>
              <w:rPr>
                <w:sz w:val="20"/>
              </w:rPr>
            </w:pPr>
            <w:r w:rsidRPr="00312A74">
              <w:rPr>
                <w:sz w:val="20"/>
              </w:rPr>
              <w:t>83 proc. mokinių rašė karjeros planus</w:t>
            </w:r>
          </w:p>
          <w:p w:rsidR="00312A74" w:rsidRPr="00312A74" w:rsidRDefault="00312A74" w:rsidP="00312A74">
            <w:pPr>
              <w:jc w:val="both"/>
              <w:rPr>
                <w:sz w:val="20"/>
              </w:rPr>
            </w:pPr>
          </w:p>
        </w:tc>
        <w:tc>
          <w:tcPr>
            <w:tcW w:w="690" w:type="pct"/>
          </w:tcPr>
          <w:p w:rsidR="00312A74" w:rsidRPr="00312A74" w:rsidRDefault="00312A74" w:rsidP="00312A74">
            <w:pPr>
              <w:jc w:val="both"/>
              <w:rPr>
                <w:sz w:val="20"/>
                <w:szCs w:val="20"/>
              </w:rPr>
            </w:pPr>
          </w:p>
          <w:p w:rsidR="00312A74" w:rsidRPr="00312A74" w:rsidRDefault="00312A74" w:rsidP="00312A74">
            <w:pPr>
              <w:jc w:val="both"/>
              <w:rPr>
                <w:sz w:val="20"/>
              </w:rPr>
            </w:pPr>
            <w:r w:rsidRPr="00312A74">
              <w:rPr>
                <w:sz w:val="20"/>
                <w:szCs w:val="20"/>
              </w:rPr>
              <w:t>90 proc. 5-9 klasių mokinių sudarė savo karjeros planus,</w:t>
            </w:r>
          </w:p>
        </w:tc>
        <w:tc>
          <w:tcPr>
            <w:tcW w:w="690" w:type="pct"/>
          </w:tcPr>
          <w:p w:rsidR="00312A74" w:rsidRDefault="00312A74" w:rsidP="00312A74">
            <w:pPr>
              <w:jc w:val="both"/>
              <w:rPr>
                <w:sz w:val="20"/>
              </w:rPr>
            </w:pPr>
          </w:p>
          <w:p w:rsidR="00A019F6" w:rsidRPr="00842D4D" w:rsidRDefault="00A019F6" w:rsidP="00312A74">
            <w:pPr>
              <w:jc w:val="both"/>
              <w:rPr>
                <w:sz w:val="20"/>
              </w:rPr>
            </w:pPr>
            <w:r w:rsidRPr="00842D4D">
              <w:rPr>
                <w:sz w:val="20"/>
              </w:rPr>
              <w:t>90 proc. mokinių rašo ir kasmet koreguoja savo karjeros planus.</w:t>
            </w:r>
          </w:p>
        </w:tc>
        <w:tc>
          <w:tcPr>
            <w:tcW w:w="402" w:type="pct"/>
          </w:tcPr>
          <w:p w:rsidR="00312A74" w:rsidRPr="00312A74" w:rsidRDefault="00312A74" w:rsidP="00312A74">
            <w:pPr>
              <w:jc w:val="both"/>
              <w:rPr>
                <w:sz w:val="20"/>
                <w:szCs w:val="20"/>
              </w:rPr>
            </w:pPr>
          </w:p>
        </w:tc>
        <w:tc>
          <w:tcPr>
            <w:tcW w:w="460" w:type="pct"/>
          </w:tcPr>
          <w:p w:rsidR="00312A74" w:rsidRPr="00312A74" w:rsidRDefault="00312A74" w:rsidP="00312A74">
            <w:pPr>
              <w:jc w:val="both"/>
              <w:rPr>
                <w:sz w:val="20"/>
              </w:rPr>
            </w:pPr>
          </w:p>
        </w:tc>
        <w:tc>
          <w:tcPr>
            <w:tcW w:w="402" w:type="pct"/>
          </w:tcPr>
          <w:p w:rsidR="00312A74" w:rsidRPr="00312A74" w:rsidRDefault="00312A74" w:rsidP="00312A74">
            <w:pPr>
              <w:jc w:val="both"/>
              <w:rPr>
                <w:sz w:val="20"/>
                <w:szCs w:val="20"/>
              </w:rPr>
            </w:pPr>
          </w:p>
          <w:p w:rsidR="00312A74" w:rsidRPr="00312A74" w:rsidRDefault="00312A74" w:rsidP="00312A74">
            <w:pPr>
              <w:jc w:val="both"/>
              <w:rPr>
                <w:sz w:val="20"/>
                <w:szCs w:val="20"/>
              </w:rPr>
            </w:pPr>
            <w:r w:rsidRPr="00312A74">
              <w:rPr>
                <w:sz w:val="20"/>
                <w:szCs w:val="20"/>
              </w:rPr>
              <w:t>2015 m.</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312A74" w:rsidRDefault="00312A74" w:rsidP="00312A74">
            <w:pPr>
              <w:jc w:val="both"/>
              <w:rPr>
                <w:sz w:val="20"/>
              </w:rPr>
            </w:pPr>
          </w:p>
          <w:p w:rsidR="00842D4D" w:rsidRPr="00312A74" w:rsidRDefault="00842D4D" w:rsidP="00842D4D">
            <w:pPr>
              <w:jc w:val="both"/>
              <w:rPr>
                <w:sz w:val="20"/>
                <w:szCs w:val="20"/>
              </w:rPr>
            </w:pPr>
            <w:r w:rsidRPr="00312A74">
              <w:rPr>
                <w:sz w:val="20"/>
                <w:szCs w:val="20"/>
              </w:rPr>
              <w:t>2015 m.</w:t>
            </w:r>
          </w:p>
          <w:p w:rsidR="00842D4D" w:rsidRPr="00312A74" w:rsidRDefault="00842D4D" w:rsidP="00312A74">
            <w:pPr>
              <w:jc w:val="both"/>
              <w:rPr>
                <w:sz w:val="20"/>
              </w:rPr>
            </w:pPr>
          </w:p>
        </w:tc>
      </w:tr>
      <w:tr w:rsidR="00312A74" w:rsidRPr="00312A74" w:rsidTr="00312A74">
        <w:trPr>
          <w:trHeight w:val="1455"/>
        </w:trPr>
        <w:tc>
          <w:tcPr>
            <w:tcW w:w="592" w:type="pct"/>
            <w:vMerge/>
          </w:tcPr>
          <w:p w:rsidR="00312A74" w:rsidRPr="00312A74" w:rsidRDefault="00312A74" w:rsidP="00312A74">
            <w:pPr>
              <w:jc w:val="both"/>
              <w:rPr>
                <w:sz w:val="20"/>
                <w:szCs w:val="20"/>
              </w:rPr>
            </w:pPr>
          </w:p>
        </w:tc>
        <w:tc>
          <w:tcPr>
            <w:tcW w:w="672" w:type="pct"/>
          </w:tcPr>
          <w:p w:rsidR="00312A74" w:rsidRPr="00312A74" w:rsidRDefault="00312A74" w:rsidP="00312A74">
            <w:pPr>
              <w:jc w:val="both"/>
              <w:rPr>
                <w:sz w:val="20"/>
                <w:szCs w:val="20"/>
              </w:rPr>
            </w:pPr>
            <w:r w:rsidRPr="00312A74">
              <w:rPr>
                <w:sz w:val="20"/>
                <w:szCs w:val="20"/>
              </w:rPr>
              <w:t xml:space="preserve">Galimybė gauti individualias konsultacijas </w:t>
            </w:r>
          </w:p>
          <w:p w:rsidR="00312A74" w:rsidRPr="00312A74" w:rsidRDefault="00312A74" w:rsidP="00312A74">
            <w:pPr>
              <w:jc w:val="both"/>
              <w:rPr>
                <w:sz w:val="20"/>
                <w:szCs w:val="20"/>
              </w:rPr>
            </w:pPr>
            <w:r w:rsidRPr="00312A74">
              <w:rPr>
                <w:sz w:val="20"/>
                <w:szCs w:val="20"/>
              </w:rPr>
              <w:t>profesinio švietimo kabinete pagal individualų poreikį.</w:t>
            </w:r>
          </w:p>
        </w:tc>
        <w:tc>
          <w:tcPr>
            <w:tcW w:w="690" w:type="pct"/>
          </w:tcPr>
          <w:p w:rsidR="00312A74" w:rsidRPr="00312A74" w:rsidRDefault="00312A74" w:rsidP="00312A74">
            <w:pPr>
              <w:jc w:val="both"/>
              <w:rPr>
                <w:sz w:val="20"/>
              </w:rPr>
            </w:pPr>
            <w:r w:rsidRPr="00312A74">
              <w:rPr>
                <w:sz w:val="20"/>
              </w:rPr>
              <w:t>37 mokiniai konsultuoti individualiai</w:t>
            </w:r>
          </w:p>
          <w:p w:rsidR="00312A74" w:rsidRPr="00312A74" w:rsidRDefault="00312A74" w:rsidP="00312A74">
            <w:pPr>
              <w:jc w:val="both"/>
              <w:rPr>
                <w:sz w:val="20"/>
              </w:rPr>
            </w:pPr>
          </w:p>
        </w:tc>
        <w:tc>
          <w:tcPr>
            <w:tcW w:w="690" w:type="pct"/>
          </w:tcPr>
          <w:p w:rsidR="00312A74" w:rsidRPr="00312A74" w:rsidRDefault="00312A74" w:rsidP="00312A74">
            <w:pPr>
              <w:jc w:val="both"/>
              <w:rPr>
                <w:sz w:val="20"/>
              </w:rPr>
            </w:pPr>
            <w:r w:rsidRPr="00312A74">
              <w:rPr>
                <w:sz w:val="20"/>
                <w:szCs w:val="20"/>
              </w:rPr>
              <w:t>Iki gegužės mėnesio veikė karjeros centras, kuriame dirbo karjeros konsultantas, teikiantis individualias konsultacijas.</w:t>
            </w:r>
          </w:p>
        </w:tc>
        <w:tc>
          <w:tcPr>
            <w:tcW w:w="690" w:type="pct"/>
          </w:tcPr>
          <w:p w:rsidR="00312A74" w:rsidRPr="00312A74" w:rsidRDefault="00312A74" w:rsidP="00312A74">
            <w:pPr>
              <w:jc w:val="both"/>
              <w:rPr>
                <w:sz w:val="20"/>
              </w:rPr>
            </w:pPr>
          </w:p>
        </w:tc>
        <w:tc>
          <w:tcPr>
            <w:tcW w:w="402" w:type="pct"/>
          </w:tcPr>
          <w:p w:rsidR="00312A74" w:rsidRPr="00312A74" w:rsidRDefault="00312A74" w:rsidP="00312A74">
            <w:pPr>
              <w:jc w:val="both"/>
              <w:rPr>
                <w:sz w:val="20"/>
                <w:szCs w:val="20"/>
              </w:rPr>
            </w:pPr>
          </w:p>
        </w:tc>
        <w:tc>
          <w:tcPr>
            <w:tcW w:w="460" w:type="pct"/>
          </w:tcPr>
          <w:p w:rsidR="00312A74" w:rsidRPr="00312A74" w:rsidRDefault="00312A74" w:rsidP="00312A74">
            <w:pPr>
              <w:jc w:val="both"/>
              <w:rPr>
                <w:sz w:val="20"/>
              </w:rPr>
            </w:pPr>
          </w:p>
        </w:tc>
        <w:tc>
          <w:tcPr>
            <w:tcW w:w="402" w:type="pct"/>
          </w:tcPr>
          <w:p w:rsidR="00312A74" w:rsidRPr="00312A74" w:rsidRDefault="00312A74" w:rsidP="00312A74">
            <w:pPr>
              <w:jc w:val="both"/>
              <w:rPr>
                <w:sz w:val="20"/>
                <w:szCs w:val="20"/>
              </w:rPr>
            </w:pPr>
            <w:r w:rsidRPr="00312A74">
              <w:rPr>
                <w:sz w:val="20"/>
                <w:szCs w:val="20"/>
              </w:rPr>
              <w:t>2015 m.</w:t>
            </w:r>
          </w:p>
          <w:p w:rsidR="00312A74" w:rsidRPr="00312A74" w:rsidRDefault="00312A74" w:rsidP="00312A74">
            <w:pPr>
              <w:jc w:val="both"/>
              <w:rPr>
                <w:sz w:val="20"/>
                <w:szCs w:val="20"/>
              </w:rPr>
            </w:pPr>
          </w:p>
          <w:p w:rsidR="00312A74" w:rsidRPr="00312A74" w:rsidRDefault="00312A74" w:rsidP="00312A74">
            <w:pPr>
              <w:jc w:val="both"/>
              <w:rPr>
                <w:sz w:val="20"/>
                <w:szCs w:val="20"/>
              </w:rPr>
            </w:pPr>
          </w:p>
          <w:p w:rsidR="00312A74" w:rsidRPr="00312A74" w:rsidRDefault="00312A74" w:rsidP="00312A74">
            <w:pPr>
              <w:jc w:val="both"/>
              <w:rPr>
                <w:sz w:val="20"/>
                <w:szCs w:val="20"/>
              </w:rPr>
            </w:pPr>
          </w:p>
        </w:tc>
        <w:tc>
          <w:tcPr>
            <w:tcW w:w="402" w:type="pct"/>
          </w:tcPr>
          <w:p w:rsidR="00312A74" w:rsidRPr="00312A74" w:rsidRDefault="00842D4D" w:rsidP="00312A74">
            <w:pPr>
              <w:jc w:val="both"/>
              <w:rPr>
                <w:sz w:val="20"/>
              </w:rPr>
            </w:pPr>
            <w:r>
              <w:rPr>
                <w:sz w:val="20"/>
              </w:rPr>
              <w:t>2014 m.</w:t>
            </w:r>
          </w:p>
        </w:tc>
      </w:tr>
      <w:tr w:rsidR="00312A74" w:rsidRPr="00312A74" w:rsidTr="00312A74">
        <w:tc>
          <w:tcPr>
            <w:tcW w:w="5000" w:type="pct"/>
            <w:gridSpan w:val="9"/>
          </w:tcPr>
          <w:p w:rsidR="00312A74" w:rsidRPr="00312A74" w:rsidRDefault="00312A74" w:rsidP="00312A74">
            <w:pPr>
              <w:jc w:val="both"/>
              <w:rPr>
                <w:b/>
              </w:rPr>
            </w:pPr>
          </w:p>
          <w:p w:rsidR="00312A74" w:rsidRPr="00312A74" w:rsidRDefault="00312A74" w:rsidP="00312A74">
            <w:pPr>
              <w:jc w:val="both"/>
              <w:rPr>
                <w:sz w:val="20"/>
                <w:szCs w:val="20"/>
              </w:rPr>
            </w:pPr>
            <w:r w:rsidRPr="00312A74">
              <w:rPr>
                <w:b/>
                <w:szCs w:val="22"/>
              </w:rPr>
              <w:t>Išvada apie pasiektą tikslą</w:t>
            </w:r>
            <w:r w:rsidRPr="00312A74">
              <w:rPr>
                <w:sz w:val="20"/>
                <w:szCs w:val="20"/>
              </w:rPr>
              <w:t xml:space="preserve">: esame UNESCO mokykla pasirinkusi sveikatos ugdymo kompetencijos kryptį. Padaugėjo galimybių įgyvendinant antrąjį uždavinį. Projektas „Ugdymo karjerai ir </w:t>
            </w:r>
            <w:proofErr w:type="spellStart"/>
            <w:r w:rsidRPr="00312A74">
              <w:rPr>
                <w:sz w:val="20"/>
                <w:szCs w:val="20"/>
              </w:rPr>
              <w:t>stebėsenos</w:t>
            </w:r>
            <w:proofErr w:type="spellEnd"/>
            <w:r w:rsidRPr="00312A74">
              <w:rPr>
                <w:sz w:val="20"/>
                <w:szCs w:val="20"/>
              </w:rPr>
              <w:t xml:space="preserve"> modelių sukūrimas ir plėtra bendrajame lavinime ir profesiniame mokyme“ baigiasi 2014 m. gegužės mėn. Profesinį mokinių konsultavimą ir informavimą vykdys profesinio konsultavimo ir informavimo darbo grupė. Bus modernizuotas centras.</w:t>
            </w:r>
          </w:p>
          <w:p w:rsidR="00312A74" w:rsidRDefault="00312A74" w:rsidP="00312A74">
            <w:pPr>
              <w:jc w:val="both"/>
              <w:rPr>
                <w:sz w:val="20"/>
                <w:szCs w:val="20"/>
              </w:rPr>
            </w:pPr>
            <w:r w:rsidRPr="00312A74">
              <w:rPr>
                <w:b/>
                <w:sz w:val="20"/>
                <w:szCs w:val="20"/>
              </w:rPr>
              <w:t xml:space="preserve">2014 m. </w:t>
            </w:r>
            <w:r w:rsidRPr="00312A74">
              <w:rPr>
                <w:sz w:val="20"/>
                <w:szCs w:val="20"/>
              </w:rPr>
              <w:t xml:space="preserve">pasisekė įgyvendinti 70 proc. numatytų priemonių. Įgyvendinant pirmąjį uždavinį nepasirašyta bendradarbiavimo sutartis su šeimos universitetu, neįkurtas tėvų klubas. Daugiau dėmesio bus skiriama profesiniam švietimui, atliktas giluminis tyrimas taip pat atskleidė, kad akivaizdi tobulintina sritis liko </w:t>
            </w:r>
            <w:r w:rsidRPr="00312A74">
              <w:rPr>
                <w:i/>
                <w:sz w:val="20"/>
                <w:szCs w:val="20"/>
              </w:rPr>
              <w:t>Profesinis švietimas,</w:t>
            </w:r>
            <w:r w:rsidRPr="00312A74">
              <w:rPr>
                <w:sz w:val="20"/>
                <w:szCs w:val="20"/>
              </w:rPr>
              <w:t xml:space="preserve"> kurį kaip problemą įvardino ir tėvai, ir mokytojai. Tikimasi aktyviau įtraukti tėvus į švietėjišką veiklą, inicijuojant tėvų saviugdos klubo veiklą. </w:t>
            </w:r>
          </w:p>
          <w:p w:rsidR="00A019F6" w:rsidRDefault="00A019F6" w:rsidP="00A019F6">
            <w:pPr>
              <w:jc w:val="both"/>
              <w:rPr>
                <w:sz w:val="20"/>
                <w:szCs w:val="20"/>
              </w:rPr>
            </w:pPr>
            <w:r w:rsidRPr="00826290">
              <w:rPr>
                <w:b/>
                <w:sz w:val="20"/>
                <w:szCs w:val="20"/>
              </w:rPr>
              <w:t>2015 m.</w:t>
            </w:r>
            <w:r w:rsidR="006D13E4">
              <w:rPr>
                <w:b/>
                <w:sz w:val="20"/>
                <w:szCs w:val="20"/>
              </w:rPr>
              <w:t xml:space="preserve"> </w:t>
            </w:r>
            <w:r w:rsidR="00826290">
              <w:rPr>
                <w:sz w:val="20"/>
                <w:szCs w:val="20"/>
              </w:rPr>
              <w:t>pasisekė p</w:t>
            </w:r>
            <w:r w:rsidRPr="00A019F6">
              <w:rPr>
                <w:sz w:val="20"/>
                <w:szCs w:val="20"/>
              </w:rPr>
              <w:t>lėtoti įvairiapusės pagalbos teikimą mokiniams</w:t>
            </w:r>
            <w:r w:rsidR="00826290">
              <w:t xml:space="preserve">: </w:t>
            </w:r>
            <w:r w:rsidRPr="00A019F6">
              <w:rPr>
                <w:sz w:val="20"/>
                <w:szCs w:val="20"/>
              </w:rPr>
              <w:t xml:space="preserve">VGK parengtos Pritaikytos (10) ir individualizuotos (2) programos formos </w:t>
            </w:r>
            <w:proofErr w:type="spellStart"/>
            <w:r w:rsidRPr="00A019F6">
              <w:rPr>
                <w:sz w:val="20"/>
                <w:szCs w:val="20"/>
              </w:rPr>
              <w:t>spec</w:t>
            </w:r>
            <w:proofErr w:type="spellEnd"/>
            <w:r w:rsidRPr="00A019F6">
              <w:rPr>
                <w:sz w:val="20"/>
                <w:szCs w:val="20"/>
              </w:rPr>
              <w:t>. poreikių mokiniams, pagal poreikį rengia</w:t>
            </w:r>
            <w:r w:rsidR="001A0FBD">
              <w:rPr>
                <w:sz w:val="20"/>
                <w:szCs w:val="20"/>
              </w:rPr>
              <w:t xml:space="preserve">mi mokinio individualūs planai. </w:t>
            </w:r>
            <w:r w:rsidRPr="00A019F6">
              <w:rPr>
                <w:sz w:val="20"/>
                <w:szCs w:val="20"/>
              </w:rPr>
              <w:t xml:space="preserve">Netinkamo elgesio atvejų tarp 1-7 klasių  mokinių, lyginant su 2014 m., skaičius  sumažėjęs 4,4 proc., 8-10 klasėse negatyvaus elgesio apraiškų proc. liko toks pats.5-7 klasėse po vieną savaitinę </w:t>
            </w:r>
            <w:r w:rsidR="001A0FBD">
              <w:rPr>
                <w:sz w:val="20"/>
                <w:szCs w:val="20"/>
              </w:rPr>
              <w:t xml:space="preserve">SEU </w:t>
            </w:r>
            <w:r w:rsidRPr="00A019F6">
              <w:rPr>
                <w:sz w:val="20"/>
                <w:szCs w:val="20"/>
              </w:rPr>
              <w:t>pamoką skiriama iš valandų, skir</w:t>
            </w:r>
            <w:r w:rsidR="001A0FBD">
              <w:rPr>
                <w:sz w:val="20"/>
                <w:szCs w:val="20"/>
              </w:rPr>
              <w:t>tų mokinio poreikių tenkinimui.</w:t>
            </w:r>
            <w:r w:rsidR="006D13E4">
              <w:rPr>
                <w:sz w:val="20"/>
                <w:szCs w:val="20"/>
              </w:rPr>
              <w:t xml:space="preserve"> </w:t>
            </w:r>
            <w:r w:rsidRPr="00A019F6">
              <w:rPr>
                <w:sz w:val="20"/>
                <w:szCs w:val="20"/>
              </w:rPr>
              <w:t xml:space="preserve">Tęsiamos klasių valandėlės 1-2 </w:t>
            </w:r>
            <w:proofErr w:type="spellStart"/>
            <w:r w:rsidRPr="00A019F6">
              <w:rPr>
                <w:sz w:val="20"/>
                <w:szCs w:val="20"/>
              </w:rPr>
              <w:t>kl</w:t>
            </w:r>
            <w:proofErr w:type="spellEnd"/>
            <w:r w:rsidRPr="00A019F6">
              <w:rPr>
                <w:sz w:val="20"/>
                <w:szCs w:val="20"/>
              </w:rPr>
              <w:t>. mokiniams pagal programas „</w:t>
            </w:r>
            <w:proofErr w:type="spellStart"/>
            <w:r w:rsidRPr="00A019F6">
              <w:rPr>
                <w:sz w:val="20"/>
                <w:szCs w:val="20"/>
              </w:rPr>
              <w:t>Zip</w:t>
            </w:r>
            <w:r w:rsidR="001A0FBD">
              <w:rPr>
                <w:sz w:val="20"/>
                <w:szCs w:val="20"/>
              </w:rPr>
              <w:t>io</w:t>
            </w:r>
            <w:proofErr w:type="spellEnd"/>
            <w:r w:rsidR="001A0FBD">
              <w:rPr>
                <w:sz w:val="20"/>
                <w:szCs w:val="20"/>
              </w:rPr>
              <w:t xml:space="preserve"> draugai“, „Obuolio draugai“, „Įveikiame kartu“. Vestos klasių valandėlės: </w:t>
            </w:r>
            <w:r w:rsidR="006D13E4">
              <w:rPr>
                <w:sz w:val="20"/>
                <w:szCs w:val="20"/>
              </w:rPr>
              <w:t>„Savęs pažini</w:t>
            </w:r>
            <w:r w:rsidRPr="00A019F6">
              <w:rPr>
                <w:sz w:val="20"/>
                <w:szCs w:val="20"/>
              </w:rPr>
              <w:t>mas. Asmenybės savybės“, „Patyčios“, „Bendravimas, drau</w:t>
            </w:r>
            <w:r w:rsidR="001A0FBD">
              <w:rPr>
                <w:sz w:val="20"/>
                <w:szCs w:val="20"/>
              </w:rPr>
              <w:t xml:space="preserve">gystė“, „Pažink save ir kitus“. </w:t>
            </w:r>
            <w:r w:rsidRPr="00A019F6">
              <w:rPr>
                <w:sz w:val="20"/>
                <w:szCs w:val="20"/>
              </w:rPr>
              <w:t>Vykst</w:t>
            </w:r>
            <w:r w:rsidR="001A0FBD">
              <w:rPr>
                <w:sz w:val="20"/>
                <w:szCs w:val="20"/>
              </w:rPr>
              <w:t xml:space="preserve">a prevencinio švietimo akcijos: </w:t>
            </w:r>
            <w:r w:rsidRPr="00A019F6">
              <w:rPr>
                <w:sz w:val="20"/>
                <w:szCs w:val="20"/>
              </w:rPr>
              <w:t>„Saugesnio interneto diena“, „Savaitė be patyčių“, „Tolerancijos knyga“, „Nerūkyk“, „Gegužė – mėnuo be smurto prieš vaikus“.</w:t>
            </w:r>
            <w:r w:rsidR="001A0FBD">
              <w:rPr>
                <w:sz w:val="20"/>
                <w:szCs w:val="20"/>
              </w:rPr>
              <w:t xml:space="preserve"> Mokyklos tarybos iniciatyva į</w:t>
            </w:r>
            <w:r w:rsidRPr="00A019F6">
              <w:rPr>
                <w:sz w:val="20"/>
                <w:szCs w:val="20"/>
              </w:rPr>
              <w:t>kurtas Tėvų komitetas</w:t>
            </w:r>
            <w:r w:rsidR="001A0FBD">
              <w:rPr>
                <w:sz w:val="20"/>
                <w:szCs w:val="20"/>
              </w:rPr>
              <w:t xml:space="preserve"> iniciatyvoms skatinti ir problemoms spręsti.</w:t>
            </w:r>
          </w:p>
          <w:p w:rsidR="00A019F6" w:rsidRPr="00A019F6" w:rsidRDefault="001A0FBD" w:rsidP="00A019F6">
            <w:pPr>
              <w:jc w:val="both"/>
              <w:rPr>
                <w:sz w:val="20"/>
                <w:szCs w:val="20"/>
              </w:rPr>
            </w:pPr>
            <w:r>
              <w:rPr>
                <w:sz w:val="20"/>
                <w:szCs w:val="20"/>
              </w:rPr>
              <w:t>Pavyko įgyvendinti uždavinį „</w:t>
            </w:r>
            <w:r w:rsidR="00A019F6" w:rsidRPr="00A019F6">
              <w:rPr>
                <w:sz w:val="20"/>
                <w:szCs w:val="20"/>
              </w:rPr>
              <w:t>Ugdyti poreikį sveikai gyventi</w:t>
            </w:r>
            <w:r>
              <w:rPr>
                <w:sz w:val="20"/>
                <w:szCs w:val="20"/>
              </w:rPr>
              <w:t>“</w:t>
            </w:r>
            <w:r w:rsidR="00A019F6">
              <w:rPr>
                <w:sz w:val="20"/>
                <w:szCs w:val="20"/>
              </w:rPr>
              <w:t xml:space="preserve">: </w:t>
            </w:r>
            <w:r>
              <w:rPr>
                <w:sz w:val="20"/>
                <w:szCs w:val="20"/>
              </w:rPr>
              <w:t xml:space="preserve">organizuota </w:t>
            </w:r>
            <w:r w:rsidR="00A019F6" w:rsidRPr="00A019F6">
              <w:rPr>
                <w:sz w:val="20"/>
                <w:szCs w:val="20"/>
              </w:rPr>
              <w:t>5-9 klasių mokinių konferencija „</w:t>
            </w:r>
            <w:r>
              <w:rPr>
                <w:sz w:val="20"/>
                <w:szCs w:val="20"/>
              </w:rPr>
              <w:t>Ar sudėtinga gyventi sveikai?“, v</w:t>
            </w:r>
            <w:r w:rsidR="00A019F6" w:rsidRPr="00A019F6">
              <w:rPr>
                <w:sz w:val="20"/>
                <w:szCs w:val="20"/>
              </w:rPr>
              <w:t>ikt</w:t>
            </w:r>
            <w:r>
              <w:rPr>
                <w:sz w:val="20"/>
                <w:szCs w:val="20"/>
              </w:rPr>
              <w:t xml:space="preserve">orina „Žmogus, gamta, sveikata“, organizuotos </w:t>
            </w:r>
          </w:p>
          <w:p w:rsidR="00A019F6" w:rsidRDefault="00A019F6" w:rsidP="00826290">
            <w:pPr>
              <w:jc w:val="both"/>
              <w:rPr>
                <w:sz w:val="20"/>
                <w:szCs w:val="20"/>
              </w:rPr>
            </w:pPr>
            <w:proofErr w:type="spellStart"/>
            <w:r w:rsidRPr="00A019F6">
              <w:rPr>
                <w:sz w:val="20"/>
                <w:szCs w:val="20"/>
              </w:rPr>
              <w:t>tarpklasinės</w:t>
            </w:r>
            <w:proofErr w:type="spellEnd"/>
            <w:r w:rsidR="001A0FBD">
              <w:rPr>
                <w:sz w:val="20"/>
                <w:szCs w:val="20"/>
              </w:rPr>
              <w:t xml:space="preserve"> krepšinio ir futbolo varžybos. </w:t>
            </w:r>
            <w:r w:rsidRPr="00A019F6">
              <w:rPr>
                <w:sz w:val="20"/>
                <w:szCs w:val="20"/>
              </w:rPr>
              <w:t>Su UAB „</w:t>
            </w:r>
            <w:proofErr w:type="spellStart"/>
            <w:r w:rsidRPr="00A019F6">
              <w:rPr>
                <w:sz w:val="20"/>
                <w:szCs w:val="20"/>
              </w:rPr>
              <w:t>Ave</w:t>
            </w:r>
            <w:proofErr w:type="spellEnd"/>
            <w:r w:rsidRPr="00A019F6">
              <w:rPr>
                <w:sz w:val="20"/>
                <w:szCs w:val="20"/>
              </w:rPr>
              <w:t xml:space="preserve"> </w:t>
            </w:r>
            <w:proofErr w:type="spellStart"/>
            <w:r w:rsidRPr="00A019F6">
              <w:rPr>
                <w:sz w:val="20"/>
                <w:szCs w:val="20"/>
              </w:rPr>
              <w:t>vita</w:t>
            </w:r>
            <w:proofErr w:type="spellEnd"/>
            <w:r w:rsidRPr="00A019F6">
              <w:rPr>
                <w:sz w:val="20"/>
                <w:szCs w:val="20"/>
              </w:rPr>
              <w:t xml:space="preserve">“ vykdoma programa „Alkoholio, tabako, narkotinių ir kitų psichotropinių </w:t>
            </w:r>
            <w:r w:rsidR="001A0FBD">
              <w:rPr>
                <w:sz w:val="20"/>
                <w:szCs w:val="20"/>
              </w:rPr>
              <w:t xml:space="preserve">medžiagų vartojimo prevencija“. </w:t>
            </w:r>
            <w:r w:rsidRPr="00A019F6">
              <w:rPr>
                <w:sz w:val="20"/>
                <w:szCs w:val="20"/>
              </w:rPr>
              <w:t xml:space="preserve">Su labdaros ir paramos fondu „Beatus </w:t>
            </w:r>
            <w:proofErr w:type="spellStart"/>
            <w:r w:rsidRPr="00A019F6">
              <w:rPr>
                <w:sz w:val="20"/>
                <w:szCs w:val="20"/>
              </w:rPr>
              <w:t>vita</w:t>
            </w:r>
            <w:proofErr w:type="spellEnd"/>
            <w:r w:rsidRPr="00A019F6">
              <w:rPr>
                <w:sz w:val="20"/>
                <w:szCs w:val="20"/>
              </w:rPr>
              <w:t>“ vykdoma programa „Racionalios mitybos įgūdžių formavimas“.</w:t>
            </w:r>
            <w:r w:rsidR="001A0FBD">
              <w:rPr>
                <w:sz w:val="20"/>
                <w:szCs w:val="20"/>
              </w:rPr>
              <w:t xml:space="preserve"> Vedamos pamokos netradicinėse aplinkose: </w:t>
            </w:r>
            <w:r w:rsidR="00826290" w:rsidRPr="00826290">
              <w:rPr>
                <w:sz w:val="20"/>
                <w:szCs w:val="20"/>
              </w:rPr>
              <w:t>Karmėlavos oro uoste, P.Stulgos liaudies instrumentų muziejuje, V.Kudirkos bibliotekoje.</w:t>
            </w:r>
          </w:p>
          <w:p w:rsidR="00312A74" w:rsidRPr="00312A74" w:rsidRDefault="001A0FBD" w:rsidP="00312A74">
            <w:pPr>
              <w:jc w:val="both"/>
              <w:rPr>
                <w:sz w:val="20"/>
                <w:szCs w:val="20"/>
              </w:rPr>
            </w:pPr>
            <w:r>
              <w:rPr>
                <w:sz w:val="20"/>
                <w:szCs w:val="20"/>
              </w:rPr>
              <w:t>Iš dalies pavyko t</w:t>
            </w:r>
            <w:r w:rsidRPr="001A0FBD">
              <w:rPr>
                <w:sz w:val="20"/>
                <w:szCs w:val="20"/>
              </w:rPr>
              <w:t>obulinti profesinio švietimo ir konsultavimo sistemą mokykloje</w:t>
            </w:r>
            <w:r>
              <w:rPr>
                <w:sz w:val="20"/>
                <w:szCs w:val="20"/>
              </w:rPr>
              <w:t xml:space="preserve">: </w:t>
            </w:r>
            <w:r w:rsidR="00154D45">
              <w:rPr>
                <w:sz w:val="20"/>
                <w:szCs w:val="20"/>
              </w:rPr>
              <w:t>u</w:t>
            </w:r>
            <w:r w:rsidR="00826290" w:rsidRPr="00826290">
              <w:rPr>
                <w:sz w:val="20"/>
                <w:szCs w:val="20"/>
              </w:rPr>
              <w:t>gdymo karjerai veikla integruota į mokomuosius dalykus ir klasių vadovų veiklą, mokiniai kasmet pildo ir koreguoja karjeros planus, vyksta bendradarbiavimas su profesinėmis mokyklomis, išvykos į įstaigas ir institucijas, organizuojami susitikimai su tėvais savanoriais, JTO „Darbas“ savanoriais.90 proc. mokinių rašo ir kasmet koreguoja savo karjeros planus.</w:t>
            </w:r>
            <w:r w:rsidR="00826290">
              <w:rPr>
                <w:sz w:val="20"/>
                <w:szCs w:val="20"/>
              </w:rPr>
              <w:t xml:space="preserve"> Individualios konsultacijos mokiniams neteikiamos. </w:t>
            </w:r>
          </w:p>
        </w:tc>
      </w:tr>
    </w:tbl>
    <w:p w:rsidR="002D263C" w:rsidRDefault="002D263C" w:rsidP="000122A1">
      <w:pPr>
        <w:rPr>
          <w:i/>
        </w:rPr>
      </w:pPr>
    </w:p>
    <w:p w:rsidR="002D263C" w:rsidRPr="000122A1" w:rsidRDefault="002D263C" w:rsidP="00684260"/>
    <w:sectPr w:rsidR="002D263C" w:rsidRPr="000122A1" w:rsidSect="007C149A">
      <w:headerReference w:type="default" r:id="rId8"/>
      <w:headerReference w:type="first" r:id="rId9"/>
      <w:pgSz w:w="16838" w:h="11906" w:orient="landscape"/>
      <w:pgMar w:top="567" w:right="851" w:bottom="1701"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76" w:rsidRDefault="00E93276">
      <w:r>
        <w:separator/>
      </w:r>
    </w:p>
  </w:endnote>
  <w:endnote w:type="continuationSeparator" w:id="0">
    <w:p w:rsidR="00E93276" w:rsidRDefault="00E9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76" w:rsidRDefault="00E93276">
      <w:r>
        <w:separator/>
      </w:r>
    </w:p>
  </w:footnote>
  <w:footnote w:type="continuationSeparator" w:id="0">
    <w:p w:rsidR="00E93276" w:rsidRDefault="00E93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63668"/>
      <w:docPartObj>
        <w:docPartGallery w:val="Page Numbers (Top of Page)"/>
        <w:docPartUnique/>
      </w:docPartObj>
    </w:sdtPr>
    <w:sdtEndPr/>
    <w:sdtContent>
      <w:p w:rsidR="00DC488A" w:rsidRDefault="00DC488A">
        <w:pPr>
          <w:pStyle w:val="Antrats"/>
          <w:jc w:val="center"/>
        </w:pPr>
        <w:r>
          <w:fldChar w:fldCharType="begin"/>
        </w:r>
        <w:r>
          <w:instrText>PAGE   \* MERGEFORMAT</w:instrText>
        </w:r>
        <w:r>
          <w:fldChar w:fldCharType="separate"/>
        </w:r>
        <w:r w:rsidR="0071064A">
          <w:rPr>
            <w:noProof/>
          </w:rPr>
          <w:t>15</w:t>
        </w:r>
        <w:r>
          <w:fldChar w:fldCharType="end"/>
        </w:r>
      </w:p>
    </w:sdtContent>
  </w:sdt>
  <w:p w:rsidR="00DC488A" w:rsidRDefault="00DC488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8A" w:rsidRDefault="00DC488A">
    <w:pPr>
      <w:pStyle w:val="Antrats"/>
      <w:jc w:val="center"/>
    </w:pPr>
  </w:p>
  <w:p w:rsidR="00DC488A" w:rsidRDefault="00DC488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3D8"/>
    <w:multiLevelType w:val="hybridMultilevel"/>
    <w:tmpl w:val="A5EAA6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B8493B"/>
    <w:multiLevelType w:val="hybridMultilevel"/>
    <w:tmpl w:val="B7082FBA"/>
    <w:lvl w:ilvl="0" w:tplc="117647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780289"/>
    <w:multiLevelType w:val="hybridMultilevel"/>
    <w:tmpl w:val="D9A669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D6027B"/>
    <w:multiLevelType w:val="hybridMultilevel"/>
    <w:tmpl w:val="CD42FC2C"/>
    <w:lvl w:ilvl="0" w:tplc="AFA2540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3E11D1"/>
    <w:multiLevelType w:val="multilevel"/>
    <w:tmpl w:val="04270027"/>
    <w:lvl w:ilvl="0">
      <w:start w:val="1"/>
      <w:numFmt w:val="upperRoman"/>
      <w:pStyle w:val="Antrat1"/>
      <w:lvlText w:val="%1."/>
      <w:lvlJc w:val="left"/>
      <w:pPr>
        <w:ind w:left="0" w:firstLine="0"/>
      </w:pPr>
    </w:lvl>
    <w:lvl w:ilvl="1">
      <w:start w:val="1"/>
      <w:numFmt w:val="upperLetter"/>
      <w:pStyle w:val="Antrat2"/>
      <w:lvlText w:val="%2."/>
      <w:lvlJc w:val="left"/>
      <w:pPr>
        <w:ind w:left="720" w:firstLine="0"/>
      </w:pPr>
    </w:lvl>
    <w:lvl w:ilvl="2">
      <w:start w:val="1"/>
      <w:numFmt w:val="decimal"/>
      <w:pStyle w:val="Antrat3"/>
      <w:lvlText w:val="%3."/>
      <w:lvlJc w:val="left"/>
      <w:pPr>
        <w:ind w:left="1440" w:firstLine="0"/>
      </w:pPr>
    </w:lvl>
    <w:lvl w:ilvl="3">
      <w:start w:val="1"/>
      <w:numFmt w:val="lowerLetter"/>
      <w:pStyle w:val="Antrat4"/>
      <w:lvlText w:val="%4)"/>
      <w:lvlJc w:val="left"/>
      <w:pPr>
        <w:ind w:left="2160" w:firstLine="0"/>
      </w:pPr>
    </w:lvl>
    <w:lvl w:ilvl="4">
      <w:start w:val="1"/>
      <w:numFmt w:val="decimal"/>
      <w:pStyle w:val="Antrat5"/>
      <w:lvlText w:val="(%5)"/>
      <w:lvlJc w:val="left"/>
      <w:pPr>
        <w:ind w:left="2880" w:firstLine="0"/>
      </w:pPr>
    </w:lvl>
    <w:lvl w:ilvl="5">
      <w:start w:val="1"/>
      <w:numFmt w:val="lowerLetter"/>
      <w:pStyle w:val="Antrat6"/>
      <w:lvlText w:val="(%6)"/>
      <w:lvlJc w:val="left"/>
      <w:pPr>
        <w:ind w:left="3600" w:firstLine="0"/>
      </w:pPr>
    </w:lvl>
    <w:lvl w:ilvl="6">
      <w:start w:val="1"/>
      <w:numFmt w:val="lowerRoman"/>
      <w:pStyle w:val="Antrat7"/>
      <w:lvlText w:val="(%7)"/>
      <w:lvlJc w:val="left"/>
      <w:pPr>
        <w:ind w:left="4320" w:firstLine="0"/>
      </w:pPr>
    </w:lvl>
    <w:lvl w:ilvl="7">
      <w:start w:val="1"/>
      <w:numFmt w:val="lowerLetter"/>
      <w:pStyle w:val="Antrat8"/>
      <w:lvlText w:val="(%8)"/>
      <w:lvlJc w:val="left"/>
      <w:pPr>
        <w:ind w:left="5040" w:firstLine="0"/>
      </w:pPr>
    </w:lvl>
    <w:lvl w:ilvl="8">
      <w:start w:val="1"/>
      <w:numFmt w:val="lowerRoman"/>
      <w:pStyle w:val="Antrat9"/>
      <w:lvlText w:val="(%9)"/>
      <w:lvlJc w:val="left"/>
      <w:pPr>
        <w:ind w:left="5760" w:firstLine="0"/>
      </w:pPr>
    </w:lvl>
  </w:abstractNum>
  <w:abstractNum w:abstractNumId="5">
    <w:nsid w:val="0B9F747B"/>
    <w:multiLevelType w:val="hybridMultilevel"/>
    <w:tmpl w:val="910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31671BA"/>
    <w:multiLevelType w:val="hybridMultilevel"/>
    <w:tmpl w:val="30D000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9B1455C"/>
    <w:multiLevelType w:val="hybridMultilevel"/>
    <w:tmpl w:val="910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B925DFF"/>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6F0F08"/>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1F615F"/>
    <w:multiLevelType w:val="hybridMultilevel"/>
    <w:tmpl w:val="83AE33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8281EFB"/>
    <w:multiLevelType w:val="hybridMultilevel"/>
    <w:tmpl w:val="96582CD4"/>
    <w:lvl w:ilvl="0" w:tplc="04270001">
      <w:start w:val="1"/>
      <w:numFmt w:val="bullet"/>
      <w:lvlText w:val=""/>
      <w:lvlJc w:val="left"/>
      <w:pPr>
        <w:tabs>
          <w:tab w:val="num" w:pos="1650"/>
        </w:tabs>
        <w:ind w:left="1650" w:hanging="360"/>
      </w:pPr>
      <w:rPr>
        <w:rFonts w:ascii="Symbol" w:hAnsi="Symbol" w:hint="default"/>
      </w:rPr>
    </w:lvl>
    <w:lvl w:ilvl="1" w:tplc="04270019">
      <w:start w:val="1"/>
      <w:numFmt w:val="lowerLetter"/>
      <w:lvlText w:val="%2."/>
      <w:lvlJc w:val="left"/>
      <w:pPr>
        <w:ind w:left="2370" w:hanging="360"/>
      </w:pPr>
      <w:rPr>
        <w:rFonts w:cs="Times New Roman"/>
      </w:rPr>
    </w:lvl>
    <w:lvl w:ilvl="2" w:tplc="0427001B">
      <w:start w:val="1"/>
      <w:numFmt w:val="lowerRoman"/>
      <w:lvlText w:val="%3."/>
      <w:lvlJc w:val="right"/>
      <w:pPr>
        <w:ind w:left="3090" w:hanging="180"/>
      </w:pPr>
      <w:rPr>
        <w:rFonts w:cs="Times New Roman"/>
      </w:rPr>
    </w:lvl>
    <w:lvl w:ilvl="3" w:tplc="0427000F">
      <w:start w:val="1"/>
      <w:numFmt w:val="decimal"/>
      <w:lvlText w:val="%4."/>
      <w:lvlJc w:val="left"/>
      <w:pPr>
        <w:ind w:left="3810" w:hanging="360"/>
      </w:pPr>
      <w:rPr>
        <w:rFonts w:cs="Times New Roman"/>
      </w:rPr>
    </w:lvl>
    <w:lvl w:ilvl="4" w:tplc="04270019">
      <w:start w:val="1"/>
      <w:numFmt w:val="lowerLetter"/>
      <w:lvlText w:val="%5."/>
      <w:lvlJc w:val="left"/>
      <w:pPr>
        <w:ind w:left="4530" w:hanging="360"/>
      </w:pPr>
      <w:rPr>
        <w:rFonts w:cs="Times New Roman"/>
      </w:rPr>
    </w:lvl>
    <w:lvl w:ilvl="5" w:tplc="0427001B">
      <w:start w:val="1"/>
      <w:numFmt w:val="lowerRoman"/>
      <w:lvlText w:val="%6."/>
      <w:lvlJc w:val="right"/>
      <w:pPr>
        <w:ind w:left="5250" w:hanging="180"/>
      </w:pPr>
      <w:rPr>
        <w:rFonts w:cs="Times New Roman"/>
      </w:rPr>
    </w:lvl>
    <w:lvl w:ilvl="6" w:tplc="0427000F">
      <w:start w:val="1"/>
      <w:numFmt w:val="decimal"/>
      <w:lvlText w:val="%7."/>
      <w:lvlJc w:val="left"/>
      <w:pPr>
        <w:ind w:left="5970" w:hanging="360"/>
      </w:pPr>
      <w:rPr>
        <w:rFonts w:cs="Times New Roman"/>
      </w:rPr>
    </w:lvl>
    <w:lvl w:ilvl="7" w:tplc="04270019">
      <w:start w:val="1"/>
      <w:numFmt w:val="lowerLetter"/>
      <w:lvlText w:val="%8."/>
      <w:lvlJc w:val="left"/>
      <w:pPr>
        <w:ind w:left="6690" w:hanging="360"/>
      </w:pPr>
      <w:rPr>
        <w:rFonts w:cs="Times New Roman"/>
      </w:rPr>
    </w:lvl>
    <w:lvl w:ilvl="8" w:tplc="0427001B">
      <w:start w:val="1"/>
      <w:numFmt w:val="lowerRoman"/>
      <w:lvlText w:val="%9."/>
      <w:lvlJc w:val="right"/>
      <w:pPr>
        <w:ind w:left="7410" w:hanging="180"/>
      </w:pPr>
      <w:rPr>
        <w:rFonts w:cs="Times New Roman"/>
      </w:rPr>
    </w:lvl>
  </w:abstractNum>
  <w:abstractNum w:abstractNumId="12">
    <w:nsid w:val="3A7316B0"/>
    <w:multiLevelType w:val="hybridMultilevel"/>
    <w:tmpl w:val="037022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459812DE"/>
    <w:multiLevelType w:val="hybridMultilevel"/>
    <w:tmpl w:val="224C11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6C12A88"/>
    <w:multiLevelType w:val="hybridMultilevel"/>
    <w:tmpl w:val="7A58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BF11999"/>
    <w:multiLevelType w:val="hybridMultilevel"/>
    <w:tmpl w:val="6556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C4823C5"/>
    <w:multiLevelType w:val="multilevel"/>
    <w:tmpl w:val="CF662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0262F5"/>
    <w:multiLevelType w:val="hybridMultilevel"/>
    <w:tmpl w:val="A594C0E2"/>
    <w:lvl w:ilvl="0" w:tplc="AEB86FB4">
      <w:start w:val="3"/>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46C0652"/>
    <w:multiLevelType w:val="hybridMultilevel"/>
    <w:tmpl w:val="0C9042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6331A3B"/>
    <w:multiLevelType w:val="hybridMultilevel"/>
    <w:tmpl w:val="F31C34B2"/>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0">
    <w:nsid w:val="59A671CD"/>
    <w:multiLevelType w:val="hybridMultilevel"/>
    <w:tmpl w:val="383483C0"/>
    <w:lvl w:ilvl="0" w:tplc="C4BAA9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C8F2F81"/>
    <w:multiLevelType w:val="hybridMultilevel"/>
    <w:tmpl w:val="6626198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nsid w:val="5FF15BDA"/>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D132B7"/>
    <w:multiLevelType w:val="hybridMultilevel"/>
    <w:tmpl w:val="30FEF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A6860DB"/>
    <w:multiLevelType w:val="hybridMultilevel"/>
    <w:tmpl w:val="40F6AC8A"/>
    <w:lvl w:ilvl="0" w:tplc="0427000D">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C5B296A"/>
    <w:multiLevelType w:val="hybridMultilevel"/>
    <w:tmpl w:val="03C8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0C2106A"/>
    <w:multiLevelType w:val="hybridMultilevel"/>
    <w:tmpl w:val="52E0A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25D354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70A1968"/>
    <w:multiLevelType w:val="hybridMultilevel"/>
    <w:tmpl w:val="C65E8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B511CB6"/>
    <w:multiLevelType w:val="hybridMultilevel"/>
    <w:tmpl w:val="664E4E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D4E6A28"/>
    <w:multiLevelType w:val="hybridMultilevel"/>
    <w:tmpl w:val="9E7A44F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D5E5CEA"/>
    <w:multiLevelType w:val="hybridMultilevel"/>
    <w:tmpl w:val="8B8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7"/>
  </w:num>
  <w:num w:numId="4">
    <w:abstractNumId w:val="4"/>
  </w:num>
  <w:num w:numId="5">
    <w:abstractNumId w:val="9"/>
  </w:num>
  <w:num w:numId="6">
    <w:abstractNumId w:val="17"/>
  </w:num>
  <w:num w:numId="7">
    <w:abstractNumId w:val="21"/>
  </w:num>
  <w:num w:numId="8">
    <w:abstractNumId w:val="31"/>
  </w:num>
  <w:num w:numId="9">
    <w:abstractNumId w:val="25"/>
  </w:num>
  <w:num w:numId="10">
    <w:abstractNumId w:val="26"/>
  </w:num>
  <w:num w:numId="11">
    <w:abstractNumId w:val="19"/>
  </w:num>
  <w:num w:numId="12">
    <w:abstractNumId w:val="29"/>
  </w:num>
  <w:num w:numId="13">
    <w:abstractNumId w:val="1"/>
  </w:num>
  <w:num w:numId="14">
    <w:abstractNumId w:val="0"/>
  </w:num>
  <w:num w:numId="15">
    <w:abstractNumId w:val="22"/>
  </w:num>
  <w:num w:numId="16">
    <w:abstractNumId w:val="8"/>
  </w:num>
  <w:num w:numId="17">
    <w:abstractNumId w:val="16"/>
  </w:num>
  <w:num w:numId="18">
    <w:abstractNumId w:val="15"/>
  </w:num>
  <w:num w:numId="19">
    <w:abstractNumId w:val="28"/>
  </w:num>
  <w:num w:numId="20">
    <w:abstractNumId w:val="12"/>
  </w:num>
  <w:num w:numId="21">
    <w:abstractNumId w:val="13"/>
  </w:num>
  <w:num w:numId="22">
    <w:abstractNumId w:val="23"/>
  </w:num>
  <w:num w:numId="23">
    <w:abstractNumId w:val="7"/>
  </w:num>
  <w:num w:numId="24">
    <w:abstractNumId w:val="14"/>
  </w:num>
  <w:num w:numId="25">
    <w:abstractNumId w:val="18"/>
  </w:num>
  <w:num w:numId="26">
    <w:abstractNumId w:val="2"/>
  </w:num>
  <w:num w:numId="27">
    <w:abstractNumId w:val="30"/>
  </w:num>
  <w:num w:numId="28">
    <w:abstractNumId w:val="10"/>
  </w:num>
  <w:num w:numId="29">
    <w:abstractNumId w:val="24"/>
  </w:num>
  <w:num w:numId="30">
    <w:abstractNumId w:val="5"/>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AA"/>
    <w:rsid w:val="000122A1"/>
    <w:rsid w:val="00075EC1"/>
    <w:rsid w:val="000817FA"/>
    <w:rsid w:val="0008350B"/>
    <w:rsid w:val="000959BE"/>
    <w:rsid w:val="000D6CB4"/>
    <w:rsid w:val="000F785B"/>
    <w:rsid w:val="001100E7"/>
    <w:rsid w:val="00133408"/>
    <w:rsid w:val="00154D45"/>
    <w:rsid w:val="001A0FBD"/>
    <w:rsid w:val="001C644E"/>
    <w:rsid w:val="002708C1"/>
    <w:rsid w:val="002D263C"/>
    <w:rsid w:val="003111B8"/>
    <w:rsid w:val="00312A74"/>
    <w:rsid w:val="00335F91"/>
    <w:rsid w:val="003523B1"/>
    <w:rsid w:val="003663EF"/>
    <w:rsid w:val="00375640"/>
    <w:rsid w:val="003B2A97"/>
    <w:rsid w:val="003F29A5"/>
    <w:rsid w:val="003F6D12"/>
    <w:rsid w:val="004635CF"/>
    <w:rsid w:val="0049796D"/>
    <w:rsid w:val="004A65E0"/>
    <w:rsid w:val="004D3883"/>
    <w:rsid w:val="004E3212"/>
    <w:rsid w:val="0052632A"/>
    <w:rsid w:val="005727A1"/>
    <w:rsid w:val="005A4435"/>
    <w:rsid w:val="005E4ECF"/>
    <w:rsid w:val="00615608"/>
    <w:rsid w:val="00684260"/>
    <w:rsid w:val="006A505D"/>
    <w:rsid w:val="006B43F5"/>
    <w:rsid w:val="006C1CAC"/>
    <w:rsid w:val="006C2082"/>
    <w:rsid w:val="006C3744"/>
    <w:rsid w:val="006D13E4"/>
    <w:rsid w:val="006E0CB3"/>
    <w:rsid w:val="0071051F"/>
    <w:rsid w:val="0071064A"/>
    <w:rsid w:val="007219F6"/>
    <w:rsid w:val="00760886"/>
    <w:rsid w:val="00796056"/>
    <w:rsid w:val="007965A8"/>
    <w:rsid w:val="007B058F"/>
    <w:rsid w:val="007B4692"/>
    <w:rsid w:val="007C149A"/>
    <w:rsid w:val="007C1B3B"/>
    <w:rsid w:val="007E1184"/>
    <w:rsid w:val="007E1837"/>
    <w:rsid w:val="007F74B0"/>
    <w:rsid w:val="00826290"/>
    <w:rsid w:val="00836BC7"/>
    <w:rsid w:val="00842D4D"/>
    <w:rsid w:val="00850C8E"/>
    <w:rsid w:val="00882B19"/>
    <w:rsid w:val="008D491A"/>
    <w:rsid w:val="008D54FC"/>
    <w:rsid w:val="00911903"/>
    <w:rsid w:val="00953828"/>
    <w:rsid w:val="00992A54"/>
    <w:rsid w:val="009C381A"/>
    <w:rsid w:val="009E5684"/>
    <w:rsid w:val="00A019F6"/>
    <w:rsid w:val="00A13A68"/>
    <w:rsid w:val="00A31EDA"/>
    <w:rsid w:val="00A447DE"/>
    <w:rsid w:val="00A5271B"/>
    <w:rsid w:val="00A914FB"/>
    <w:rsid w:val="00AD5FF5"/>
    <w:rsid w:val="00B24102"/>
    <w:rsid w:val="00B34693"/>
    <w:rsid w:val="00B42A9C"/>
    <w:rsid w:val="00B562C5"/>
    <w:rsid w:val="00B64C38"/>
    <w:rsid w:val="00B75FAA"/>
    <w:rsid w:val="00BA5B03"/>
    <w:rsid w:val="00BB009A"/>
    <w:rsid w:val="00BC62F9"/>
    <w:rsid w:val="00BD6DA0"/>
    <w:rsid w:val="00BE2B5C"/>
    <w:rsid w:val="00C140FB"/>
    <w:rsid w:val="00C51A12"/>
    <w:rsid w:val="00C75865"/>
    <w:rsid w:val="00C76E9F"/>
    <w:rsid w:val="00C91685"/>
    <w:rsid w:val="00CD6D1D"/>
    <w:rsid w:val="00CF1FD1"/>
    <w:rsid w:val="00D3547B"/>
    <w:rsid w:val="00D36A38"/>
    <w:rsid w:val="00D675DB"/>
    <w:rsid w:val="00D72E6D"/>
    <w:rsid w:val="00D932B2"/>
    <w:rsid w:val="00DB0C39"/>
    <w:rsid w:val="00DC488A"/>
    <w:rsid w:val="00DD07BE"/>
    <w:rsid w:val="00DD6ED3"/>
    <w:rsid w:val="00DF7655"/>
    <w:rsid w:val="00E44A9D"/>
    <w:rsid w:val="00E563E0"/>
    <w:rsid w:val="00E7512F"/>
    <w:rsid w:val="00E76A34"/>
    <w:rsid w:val="00E85512"/>
    <w:rsid w:val="00E93276"/>
    <w:rsid w:val="00E964A0"/>
    <w:rsid w:val="00EE4D33"/>
    <w:rsid w:val="00F047B9"/>
    <w:rsid w:val="00F253E7"/>
    <w:rsid w:val="00F37D77"/>
    <w:rsid w:val="00F41002"/>
    <w:rsid w:val="00F45578"/>
    <w:rsid w:val="00FA52E4"/>
    <w:rsid w:val="00FB41BC"/>
    <w:rsid w:val="00FD0F3A"/>
    <w:rsid w:val="00FD6C67"/>
    <w:rsid w:val="00FF08DF"/>
    <w:rsid w:val="00FF3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54D45"/>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uiPriority w:val="9"/>
    <w:qFormat/>
    <w:rsid w:val="00F253E7"/>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F253E7"/>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F253E7"/>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F253E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F253E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F253E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F253E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F253E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F253E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link w:val="AntrinispavadinimasDiagrama"/>
    <w:qFormat/>
    <w:rsid w:val="00133408"/>
    <w:pPr>
      <w:spacing w:line="360" w:lineRule="auto"/>
    </w:pPr>
    <w:rPr>
      <w:szCs w:val="20"/>
      <w:lang w:eastAsia="en-US"/>
    </w:rPr>
  </w:style>
  <w:style w:type="character" w:customStyle="1" w:styleId="AntrinispavadinimasDiagrama">
    <w:name w:val="Antrinis pavadinimas Diagrama"/>
    <w:basedOn w:val="Numatytasispastraiposriftas"/>
    <w:link w:val="Antrinispavadinimas"/>
    <w:rsid w:val="00133408"/>
    <w:rPr>
      <w:rFonts w:eastAsia="Times New Roman" w:cs="Times New Roman"/>
      <w:szCs w:val="20"/>
    </w:rPr>
  </w:style>
  <w:style w:type="paragraph" w:styleId="Sraopastraipa">
    <w:name w:val="List Paragraph"/>
    <w:basedOn w:val="prastasis"/>
    <w:uiPriority w:val="99"/>
    <w:qFormat/>
    <w:rsid w:val="00C140FB"/>
    <w:pPr>
      <w:ind w:left="720"/>
      <w:contextualSpacing/>
    </w:pPr>
  </w:style>
  <w:style w:type="character" w:customStyle="1" w:styleId="Antrat1Diagrama">
    <w:name w:val="Antraštė 1 Diagrama"/>
    <w:basedOn w:val="Numatytasispastraiposriftas"/>
    <w:link w:val="Antrat1"/>
    <w:uiPriority w:val="9"/>
    <w:rsid w:val="00F253E7"/>
    <w:rPr>
      <w:rFonts w:asciiTheme="majorHAnsi" w:eastAsiaTheme="majorEastAsia" w:hAnsiTheme="majorHAnsi" w:cstheme="majorBidi"/>
      <w:b/>
      <w:bCs/>
      <w:color w:val="365F91" w:themeColor="accent1" w:themeShade="BF"/>
      <w:sz w:val="28"/>
      <w:szCs w:val="28"/>
      <w:lang w:eastAsia="lt-LT"/>
    </w:rPr>
  </w:style>
  <w:style w:type="character" w:customStyle="1" w:styleId="Antrat2Diagrama">
    <w:name w:val="Antraštė 2 Diagrama"/>
    <w:basedOn w:val="Numatytasispastraiposriftas"/>
    <w:link w:val="Antrat2"/>
    <w:uiPriority w:val="9"/>
    <w:semiHidden/>
    <w:rsid w:val="00F253E7"/>
    <w:rPr>
      <w:rFonts w:asciiTheme="majorHAnsi" w:eastAsiaTheme="majorEastAsia" w:hAnsiTheme="majorHAnsi" w:cstheme="majorBidi"/>
      <w:b/>
      <w:bCs/>
      <w:color w:val="4F81BD" w:themeColor="accent1"/>
      <w:sz w:val="26"/>
      <w:szCs w:val="26"/>
      <w:lang w:eastAsia="lt-LT"/>
    </w:rPr>
  </w:style>
  <w:style w:type="character" w:customStyle="1" w:styleId="Antrat3Diagrama">
    <w:name w:val="Antraštė 3 Diagrama"/>
    <w:basedOn w:val="Numatytasispastraiposriftas"/>
    <w:link w:val="Antrat3"/>
    <w:uiPriority w:val="9"/>
    <w:semiHidden/>
    <w:rsid w:val="00F253E7"/>
    <w:rPr>
      <w:rFonts w:asciiTheme="majorHAnsi" w:eastAsiaTheme="majorEastAsia" w:hAnsiTheme="majorHAnsi" w:cstheme="majorBidi"/>
      <w:b/>
      <w:bCs/>
      <w:color w:val="4F81BD" w:themeColor="accent1"/>
      <w:szCs w:val="24"/>
      <w:lang w:eastAsia="lt-LT"/>
    </w:rPr>
  </w:style>
  <w:style w:type="character" w:customStyle="1" w:styleId="Antrat4Diagrama">
    <w:name w:val="Antraštė 4 Diagrama"/>
    <w:basedOn w:val="Numatytasispastraiposriftas"/>
    <w:link w:val="Antrat4"/>
    <w:uiPriority w:val="9"/>
    <w:semiHidden/>
    <w:rsid w:val="00F253E7"/>
    <w:rPr>
      <w:rFonts w:asciiTheme="majorHAnsi" w:eastAsiaTheme="majorEastAsia" w:hAnsiTheme="majorHAnsi" w:cstheme="majorBidi"/>
      <w:b/>
      <w:bCs/>
      <w:i/>
      <w:iCs/>
      <w:color w:val="4F81BD" w:themeColor="accent1"/>
      <w:szCs w:val="24"/>
      <w:lang w:eastAsia="lt-LT"/>
    </w:rPr>
  </w:style>
  <w:style w:type="character" w:customStyle="1" w:styleId="Antrat5Diagrama">
    <w:name w:val="Antraštė 5 Diagrama"/>
    <w:basedOn w:val="Numatytasispastraiposriftas"/>
    <w:link w:val="Antrat5"/>
    <w:uiPriority w:val="9"/>
    <w:semiHidden/>
    <w:rsid w:val="00F253E7"/>
    <w:rPr>
      <w:rFonts w:asciiTheme="majorHAnsi" w:eastAsiaTheme="majorEastAsia" w:hAnsiTheme="majorHAnsi" w:cstheme="majorBidi"/>
      <w:color w:val="243F60" w:themeColor="accent1" w:themeShade="7F"/>
      <w:szCs w:val="24"/>
      <w:lang w:eastAsia="lt-LT"/>
    </w:rPr>
  </w:style>
  <w:style w:type="character" w:customStyle="1" w:styleId="Antrat6Diagrama">
    <w:name w:val="Antraštė 6 Diagrama"/>
    <w:basedOn w:val="Numatytasispastraiposriftas"/>
    <w:link w:val="Antrat6"/>
    <w:uiPriority w:val="9"/>
    <w:semiHidden/>
    <w:rsid w:val="00F253E7"/>
    <w:rPr>
      <w:rFonts w:asciiTheme="majorHAnsi" w:eastAsiaTheme="majorEastAsia" w:hAnsiTheme="majorHAnsi" w:cstheme="majorBidi"/>
      <w:i/>
      <w:iCs/>
      <w:color w:val="243F60" w:themeColor="accent1" w:themeShade="7F"/>
      <w:szCs w:val="24"/>
      <w:lang w:eastAsia="lt-LT"/>
    </w:rPr>
  </w:style>
  <w:style w:type="character" w:customStyle="1" w:styleId="Antrat7Diagrama">
    <w:name w:val="Antraštė 7 Diagrama"/>
    <w:basedOn w:val="Numatytasispastraiposriftas"/>
    <w:link w:val="Antrat7"/>
    <w:uiPriority w:val="9"/>
    <w:semiHidden/>
    <w:rsid w:val="00F253E7"/>
    <w:rPr>
      <w:rFonts w:asciiTheme="majorHAnsi" w:eastAsiaTheme="majorEastAsia" w:hAnsiTheme="majorHAnsi" w:cstheme="majorBidi"/>
      <w:i/>
      <w:iCs/>
      <w:color w:val="404040" w:themeColor="text1" w:themeTint="BF"/>
      <w:szCs w:val="24"/>
      <w:lang w:eastAsia="lt-LT"/>
    </w:rPr>
  </w:style>
  <w:style w:type="character" w:customStyle="1" w:styleId="Antrat8Diagrama">
    <w:name w:val="Antraštė 8 Diagrama"/>
    <w:basedOn w:val="Numatytasispastraiposriftas"/>
    <w:link w:val="Antrat8"/>
    <w:uiPriority w:val="9"/>
    <w:semiHidden/>
    <w:rsid w:val="00F253E7"/>
    <w:rPr>
      <w:rFonts w:asciiTheme="majorHAnsi" w:eastAsiaTheme="majorEastAsia" w:hAnsiTheme="majorHAnsi" w:cstheme="majorBidi"/>
      <w:color w:val="404040" w:themeColor="text1" w:themeTint="BF"/>
      <w:sz w:val="20"/>
      <w:szCs w:val="20"/>
      <w:lang w:eastAsia="lt-LT"/>
    </w:rPr>
  </w:style>
  <w:style w:type="character" w:customStyle="1" w:styleId="Antrat9Diagrama">
    <w:name w:val="Antraštė 9 Diagrama"/>
    <w:basedOn w:val="Numatytasispastraiposriftas"/>
    <w:link w:val="Antrat9"/>
    <w:uiPriority w:val="9"/>
    <w:semiHidden/>
    <w:rsid w:val="00F253E7"/>
    <w:rPr>
      <w:rFonts w:asciiTheme="majorHAnsi" w:eastAsiaTheme="majorEastAsia" w:hAnsiTheme="majorHAnsi" w:cstheme="majorBidi"/>
      <w:i/>
      <w:iCs/>
      <w:color w:val="404040" w:themeColor="text1" w:themeTint="BF"/>
      <w:sz w:val="20"/>
      <w:szCs w:val="20"/>
      <w:lang w:eastAsia="lt-LT"/>
    </w:rPr>
  </w:style>
  <w:style w:type="paragraph" w:styleId="Antrats">
    <w:name w:val="header"/>
    <w:basedOn w:val="prastasis"/>
    <w:link w:val="AntratsDiagrama"/>
    <w:uiPriority w:val="99"/>
    <w:rsid w:val="00F253E7"/>
    <w:pPr>
      <w:tabs>
        <w:tab w:val="center" w:pos="4819"/>
        <w:tab w:val="right" w:pos="9638"/>
      </w:tabs>
    </w:pPr>
  </w:style>
  <w:style w:type="character" w:customStyle="1" w:styleId="AntratsDiagrama">
    <w:name w:val="Antraštės Diagrama"/>
    <w:basedOn w:val="Numatytasispastraiposriftas"/>
    <w:link w:val="Antrats"/>
    <w:uiPriority w:val="99"/>
    <w:rsid w:val="00F253E7"/>
    <w:rPr>
      <w:rFonts w:eastAsia="Times New Roman" w:cs="Times New Roman"/>
      <w:szCs w:val="24"/>
      <w:lang w:eastAsia="lt-LT"/>
    </w:rPr>
  </w:style>
  <w:style w:type="table" w:styleId="Lentelstinklelis">
    <w:name w:val="Table Grid"/>
    <w:basedOn w:val="prastojilentel"/>
    <w:uiPriority w:val="59"/>
    <w:rsid w:val="00463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992A5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2A54"/>
    <w:rPr>
      <w:rFonts w:ascii="Tahoma" w:eastAsia="Times New Roman" w:hAnsi="Tahoma" w:cs="Tahoma"/>
      <w:sz w:val="16"/>
      <w:szCs w:val="16"/>
      <w:lang w:eastAsia="lt-LT"/>
    </w:rPr>
  </w:style>
  <w:style w:type="paragraph" w:styleId="prastasistinklapis">
    <w:name w:val="Normal (Web)"/>
    <w:basedOn w:val="prastasis"/>
    <w:uiPriority w:val="99"/>
    <w:semiHidden/>
    <w:unhideWhenUsed/>
    <w:rsid w:val="0052632A"/>
    <w:pPr>
      <w:spacing w:before="100" w:beforeAutospacing="1" w:after="100" w:afterAutospacing="1"/>
    </w:pPr>
  </w:style>
  <w:style w:type="paragraph" w:styleId="Citata">
    <w:name w:val="Quote"/>
    <w:basedOn w:val="prastasis"/>
    <w:next w:val="prastasis"/>
    <w:link w:val="CitataDiagrama"/>
    <w:uiPriority w:val="29"/>
    <w:qFormat/>
    <w:rsid w:val="004E3212"/>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aDiagrama">
    <w:name w:val="Citata Diagrama"/>
    <w:basedOn w:val="Numatytasispastraiposriftas"/>
    <w:link w:val="Citata"/>
    <w:uiPriority w:val="29"/>
    <w:rsid w:val="004E3212"/>
    <w:rPr>
      <w:rFonts w:asciiTheme="minorHAnsi" w:eastAsiaTheme="minorEastAsia" w:hAnsiTheme="minorHAnsi"/>
      <w:i/>
      <w:iCs/>
      <w:color w:val="000000" w:themeColor="text1"/>
      <w:sz w:val="22"/>
      <w:lang w:eastAsia="lt-LT"/>
    </w:rPr>
  </w:style>
  <w:style w:type="paragraph" w:customStyle="1" w:styleId="DiagramaDiagrama">
    <w:name w:val="Diagrama Diagrama"/>
    <w:basedOn w:val="prastasis"/>
    <w:rsid w:val="00E964A0"/>
    <w:pPr>
      <w:spacing w:after="160" w:line="240" w:lineRule="exact"/>
    </w:pPr>
    <w:rPr>
      <w:rFonts w:ascii="Tahoma" w:hAnsi="Tahoma"/>
      <w:sz w:val="20"/>
      <w:szCs w:val="20"/>
      <w:lang w:val="en-US" w:eastAsia="en-US"/>
    </w:rPr>
  </w:style>
  <w:style w:type="paragraph" w:styleId="Porat">
    <w:name w:val="footer"/>
    <w:basedOn w:val="prastasis"/>
    <w:link w:val="PoratDiagrama"/>
    <w:uiPriority w:val="99"/>
    <w:unhideWhenUsed/>
    <w:rsid w:val="0008350B"/>
    <w:pPr>
      <w:tabs>
        <w:tab w:val="center" w:pos="4819"/>
        <w:tab w:val="right" w:pos="9638"/>
      </w:tabs>
    </w:pPr>
  </w:style>
  <w:style w:type="character" w:customStyle="1" w:styleId="PoratDiagrama">
    <w:name w:val="Poraštė Diagrama"/>
    <w:basedOn w:val="Numatytasispastraiposriftas"/>
    <w:link w:val="Porat"/>
    <w:uiPriority w:val="99"/>
    <w:rsid w:val="0008350B"/>
    <w:rPr>
      <w:rFonts w:eastAsia="Times New Roman" w:cs="Times New Roman"/>
      <w:szCs w:val="24"/>
      <w:lang w:eastAsia="lt-LT"/>
    </w:rPr>
  </w:style>
  <w:style w:type="paragraph" w:styleId="Betarp">
    <w:name w:val="No Spacing"/>
    <w:uiPriority w:val="1"/>
    <w:qFormat/>
    <w:rsid w:val="0008350B"/>
    <w:pPr>
      <w:spacing w:after="0" w:line="240" w:lineRule="auto"/>
    </w:pPr>
    <w:rPr>
      <w:rFonts w:eastAsia="Times New Roman" w:cs="Times New Roman"/>
      <w:szCs w:val="24"/>
      <w:lang w:eastAsia="lt-LT"/>
    </w:rPr>
  </w:style>
  <w:style w:type="paragraph" w:customStyle="1" w:styleId="Default">
    <w:name w:val="Default"/>
    <w:rsid w:val="00312A74"/>
    <w:pPr>
      <w:autoSpaceDE w:val="0"/>
      <w:autoSpaceDN w:val="0"/>
      <w:adjustRightInd w:val="0"/>
      <w:spacing w:after="0" w:line="240" w:lineRule="auto"/>
    </w:pPr>
    <w:rPr>
      <w:rFonts w:eastAsia="Calibri" w:cs="Times New Roman"/>
      <w:color w:val="000000"/>
      <w:szCs w:val="24"/>
    </w:rPr>
  </w:style>
  <w:style w:type="paragraph" w:customStyle="1" w:styleId="ListParagraph1">
    <w:name w:val="List Paragraph1"/>
    <w:basedOn w:val="prastasis"/>
    <w:rsid w:val="004A65E0"/>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54D45"/>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uiPriority w:val="9"/>
    <w:qFormat/>
    <w:rsid w:val="00F253E7"/>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F253E7"/>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F253E7"/>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F253E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F253E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F253E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F253E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F253E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F253E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link w:val="AntrinispavadinimasDiagrama"/>
    <w:qFormat/>
    <w:rsid w:val="00133408"/>
    <w:pPr>
      <w:spacing w:line="360" w:lineRule="auto"/>
    </w:pPr>
    <w:rPr>
      <w:szCs w:val="20"/>
      <w:lang w:eastAsia="en-US"/>
    </w:rPr>
  </w:style>
  <w:style w:type="character" w:customStyle="1" w:styleId="AntrinispavadinimasDiagrama">
    <w:name w:val="Antrinis pavadinimas Diagrama"/>
    <w:basedOn w:val="Numatytasispastraiposriftas"/>
    <w:link w:val="Antrinispavadinimas"/>
    <w:rsid w:val="00133408"/>
    <w:rPr>
      <w:rFonts w:eastAsia="Times New Roman" w:cs="Times New Roman"/>
      <w:szCs w:val="20"/>
    </w:rPr>
  </w:style>
  <w:style w:type="paragraph" w:styleId="Sraopastraipa">
    <w:name w:val="List Paragraph"/>
    <w:basedOn w:val="prastasis"/>
    <w:uiPriority w:val="99"/>
    <w:qFormat/>
    <w:rsid w:val="00C140FB"/>
    <w:pPr>
      <w:ind w:left="720"/>
      <w:contextualSpacing/>
    </w:pPr>
  </w:style>
  <w:style w:type="character" w:customStyle="1" w:styleId="Antrat1Diagrama">
    <w:name w:val="Antraštė 1 Diagrama"/>
    <w:basedOn w:val="Numatytasispastraiposriftas"/>
    <w:link w:val="Antrat1"/>
    <w:uiPriority w:val="9"/>
    <w:rsid w:val="00F253E7"/>
    <w:rPr>
      <w:rFonts w:asciiTheme="majorHAnsi" w:eastAsiaTheme="majorEastAsia" w:hAnsiTheme="majorHAnsi" w:cstheme="majorBidi"/>
      <w:b/>
      <w:bCs/>
      <w:color w:val="365F91" w:themeColor="accent1" w:themeShade="BF"/>
      <w:sz w:val="28"/>
      <w:szCs w:val="28"/>
      <w:lang w:eastAsia="lt-LT"/>
    </w:rPr>
  </w:style>
  <w:style w:type="character" w:customStyle="1" w:styleId="Antrat2Diagrama">
    <w:name w:val="Antraštė 2 Diagrama"/>
    <w:basedOn w:val="Numatytasispastraiposriftas"/>
    <w:link w:val="Antrat2"/>
    <w:uiPriority w:val="9"/>
    <w:semiHidden/>
    <w:rsid w:val="00F253E7"/>
    <w:rPr>
      <w:rFonts w:asciiTheme="majorHAnsi" w:eastAsiaTheme="majorEastAsia" w:hAnsiTheme="majorHAnsi" w:cstheme="majorBidi"/>
      <w:b/>
      <w:bCs/>
      <w:color w:val="4F81BD" w:themeColor="accent1"/>
      <w:sz w:val="26"/>
      <w:szCs w:val="26"/>
      <w:lang w:eastAsia="lt-LT"/>
    </w:rPr>
  </w:style>
  <w:style w:type="character" w:customStyle="1" w:styleId="Antrat3Diagrama">
    <w:name w:val="Antraštė 3 Diagrama"/>
    <w:basedOn w:val="Numatytasispastraiposriftas"/>
    <w:link w:val="Antrat3"/>
    <w:uiPriority w:val="9"/>
    <w:semiHidden/>
    <w:rsid w:val="00F253E7"/>
    <w:rPr>
      <w:rFonts w:asciiTheme="majorHAnsi" w:eastAsiaTheme="majorEastAsia" w:hAnsiTheme="majorHAnsi" w:cstheme="majorBidi"/>
      <w:b/>
      <w:bCs/>
      <w:color w:val="4F81BD" w:themeColor="accent1"/>
      <w:szCs w:val="24"/>
      <w:lang w:eastAsia="lt-LT"/>
    </w:rPr>
  </w:style>
  <w:style w:type="character" w:customStyle="1" w:styleId="Antrat4Diagrama">
    <w:name w:val="Antraštė 4 Diagrama"/>
    <w:basedOn w:val="Numatytasispastraiposriftas"/>
    <w:link w:val="Antrat4"/>
    <w:uiPriority w:val="9"/>
    <w:semiHidden/>
    <w:rsid w:val="00F253E7"/>
    <w:rPr>
      <w:rFonts w:asciiTheme="majorHAnsi" w:eastAsiaTheme="majorEastAsia" w:hAnsiTheme="majorHAnsi" w:cstheme="majorBidi"/>
      <w:b/>
      <w:bCs/>
      <w:i/>
      <w:iCs/>
      <w:color w:val="4F81BD" w:themeColor="accent1"/>
      <w:szCs w:val="24"/>
      <w:lang w:eastAsia="lt-LT"/>
    </w:rPr>
  </w:style>
  <w:style w:type="character" w:customStyle="1" w:styleId="Antrat5Diagrama">
    <w:name w:val="Antraštė 5 Diagrama"/>
    <w:basedOn w:val="Numatytasispastraiposriftas"/>
    <w:link w:val="Antrat5"/>
    <w:uiPriority w:val="9"/>
    <w:semiHidden/>
    <w:rsid w:val="00F253E7"/>
    <w:rPr>
      <w:rFonts w:asciiTheme="majorHAnsi" w:eastAsiaTheme="majorEastAsia" w:hAnsiTheme="majorHAnsi" w:cstheme="majorBidi"/>
      <w:color w:val="243F60" w:themeColor="accent1" w:themeShade="7F"/>
      <w:szCs w:val="24"/>
      <w:lang w:eastAsia="lt-LT"/>
    </w:rPr>
  </w:style>
  <w:style w:type="character" w:customStyle="1" w:styleId="Antrat6Diagrama">
    <w:name w:val="Antraštė 6 Diagrama"/>
    <w:basedOn w:val="Numatytasispastraiposriftas"/>
    <w:link w:val="Antrat6"/>
    <w:uiPriority w:val="9"/>
    <w:semiHidden/>
    <w:rsid w:val="00F253E7"/>
    <w:rPr>
      <w:rFonts w:asciiTheme="majorHAnsi" w:eastAsiaTheme="majorEastAsia" w:hAnsiTheme="majorHAnsi" w:cstheme="majorBidi"/>
      <w:i/>
      <w:iCs/>
      <w:color w:val="243F60" w:themeColor="accent1" w:themeShade="7F"/>
      <w:szCs w:val="24"/>
      <w:lang w:eastAsia="lt-LT"/>
    </w:rPr>
  </w:style>
  <w:style w:type="character" w:customStyle="1" w:styleId="Antrat7Diagrama">
    <w:name w:val="Antraštė 7 Diagrama"/>
    <w:basedOn w:val="Numatytasispastraiposriftas"/>
    <w:link w:val="Antrat7"/>
    <w:uiPriority w:val="9"/>
    <w:semiHidden/>
    <w:rsid w:val="00F253E7"/>
    <w:rPr>
      <w:rFonts w:asciiTheme="majorHAnsi" w:eastAsiaTheme="majorEastAsia" w:hAnsiTheme="majorHAnsi" w:cstheme="majorBidi"/>
      <w:i/>
      <w:iCs/>
      <w:color w:val="404040" w:themeColor="text1" w:themeTint="BF"/>
      <w:szCs w:val="24"/>
      <w:lang w:eastAsia="lt-LT"/>
    </w:rPr>
  </w:style>
  <w:style w:type="character" w:customStyle="1" w:styleId="Antrat8Diagrama">
    <w:name w:val="Antraštė 8 Diagrama"/>
    <w:basedOn w:val="Numatytasispastraiposriftas"/>
    <w:link w:val="Antrat8"/>
    <w:uiPriority w:val="9"/>
    <w:semiHidden/>
    <w:rsid w:val="00F253E7"/>
    <w:rPr>
      <w:rFonts w:asciiTheme="majorHAnsi" w:eastAsiaTheme="majorEastAsia" w:hAnsiTheme="majorHAnsi" w:cstheme="majorBidi"/>
      <w:color w:val="404040" w:themeColor="text1" w:themeTint="BF"/>
      <w:sz w:val="20"/>
      <w:szCs w:val="20"/>
      <w:lang w:eastAsia="lt-LT"/>
    </w:rPr>
  </w:style>
  <w:style w:type="character" w:customStyle="1" w:styleId="Antrat9Diagrama">
    <w:name w:val="Antraštė 9 Diagrama"/>
    <w:basedOn w:val="Numatytasispastraiposriftas"/>
    <w:link w:val="Antrat9"/>
    <w:uiPriority w:val="9"/>
    <w:semiHidden/>
    <w:rsid w:val="00F253E7"/>
    <w:rPr>
      <w:rFonts w:asciiTheme="majorHAnsi" w:eastAsiaTheme="majorEastAsia" w:hAnsiTheme="majorHAnsi" w:cstheme="majorBidi"/>
      <w:i/>
      <w:iCs/>
      <w:color w:val="404040" w:themeColor="text1" w:themeTint="BF"/>
      <w:sz w:val="20"/>
      <w:szCs w:val="20"/>
      <w:lang w:eastAsia="lt-LT"/>
    </w:rPr>
  </w:style>
  <w:style w:type="paragraph" w:styleId="Antrats">
    <w:name w:val="header"/>
    <w:basedOn w:val="prastasis"/>
    <w:link w:val="AntratsDiagrama"/>
    <w:uiPriority w:val="99"/>
    <w:rsid w:val="00F253E7"/>
    <w:pPr>
      <w:tabs>
        <w:tab w:val="center" w:pos="4819"/>
        <w:tab w:val="right" w:pos="9638"/>
      </w:tabs>
    </w:pPr>
  </w:style>
  <w:style w:type="character" w:customStyle="1" w:styleId="AntratsDiagrama">
    <w:name w:val="Antraštės Diagrama"/>
    <w:basedOn w:val="Numatytasispastraiposriftas"/>
    <w:link w:val="Antrats"/>
    <w:uiPriority w:val="99"/>
    <w:rsid w:val="00F253E7"/>
    <w:rPr>
      <w:rFonts w:eastAsia="Times New Roman" w:cs="Times New Roman"/>
      <w:szCs w:val="24"/>
      <w:lang w:eastAsia="lt-LT"/>
    </w:rPr>
  </w:style>
  <w:style w:type="table" w:styleId="Lentelstinklelis">
    <w:name w:val="Table Grid"/>
    <w:basedOn w:val="prastojilentel"/>
    <w:uiPriority w:val="59"/>
    <w:rsid w:val="00463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992A5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2A54"/>
    <w:rPr>
      <w:rFonts w:ascii="Tahoma" w:eastAsia="Times New Roman" w:hAnsi="Tahoma" w:cs="Tahoma"/>
      <w:sz w:val="16"/>
      <w:szCs w:val="16"/>
      <w:lang w:eastAsia="lt-LT"/>
    </w:rPr>
  </w:style>
  <w:style w:type="paragraph" w:styleId="prastasistinklapis">
    <w:name w:val="Normal (Web)"/>
    <w:basedOn w:val="prastasis"/>
    <w:uiPriority w:val="99"/>
    <w:semiHidden/>
    <w:unhideWhenUsed/>
    <w:rsid w:val="0052632A"/>
    <w:pPr>
      <w:spacing w:before="100" w:beforeAutospacing="1" w:after="100" w:afterAutospacing="1"/>
    </w:pPr>
  </w:style>
  <w:style w:type="paragraph" w:styleId="Citata">
    <w:name w:val="Quote"/>
    <w:basedOn w:val="prastasis"/>
    <w:next w:val="prastasis"/>
    <w:link w:val="CitataDiagrama"/>
    <w:uiPriority w:val="29"/>
    <w:qFormat/>
    <w:rsid w:val="004E3212"/>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aDiagrama">
    <w:name w:val="Citata Diagrama"/>
    <w:basedOn w:val="Numatytasispastraiposriftas"/>
    <w:link w:val="Citata"/>
    <w:uiPriority w:val="29"/>
    <w:rsid w:val="004E3212"/>
    <w:rPr>
      <w:rFonts w:asciiTheme="minorHAnsi" w:eastAsiaTheme="minorEastAsia" w:hAnsiTheme="minorHAnsi"/>
      <w:i/>
      <w:iCs/>
      <w:color w:val="000000" w:themeColor="text1"/>
      <w:sz w:val="22"/>
      <w:lang w:eastAsia="lt-LT"/>
    </w:rPr>
  </w:style>
  <w:style w:type="paragraph" w:customStyle="1" w:styleId="DiagramaDiagrama">
    <w:name w:val="Diagrama Diagrama"/>
    <w:basedOn w:val="prastasis"/>
    <w:rsid w:val="00E964A0"/>
    <w:pPr>
      <w:spacing w:after="160" w:line="240" w:lineRule="exact"/>
    </w:pPr>
    <w:rPr>
      <w:rFonts w:ascii="Tahoma" w:hAnsi="Tahoma"/>
      <w:sz w:val="20"/>
      <w:szCs w:val="20"/>
      <w:lang w:val="en-US" w:eastAsia="en-US"/>
    </w:rPr>
  </w:style>
  <w:style w:type="paragraph" w:styleId="Porat">
    <w:name w:val="footer"/>
    <w:basedOn w:val="prastasis"/>
    <w:link w:val="PoratDiagrama"/>
    <w:uiPriority w:val="99"/>
    <w:unhideWhenUsed/>
    <w:rsid w:val="0008350B"/>
    <w:pPr>
      <w:tabs>
        <w:tab w:val="center" w:pos="4819"/>
        <w:tab w:val="right" w:pos="9638"/>
      </w:tabs>
    </w:pPr>
  </w:style>
  <w:style w:type="character" w:customStyle="1" w:styleId="PoratDiagrama">
    <w:name w:val="Poraštė Diagrama"/>
    <w:basedOn w:val="Numatytasispastraiposriftas"/>
    <w:link w:val="Porat"/>
    <w:uiPriority w:val="99"/>
    <w:rsid w:val="0008350B"/>
    <w:rPr>
      <w:rFonts w:eastAsia="Times New Roman" w:cs="Times New Roman"/>
      <w:szCs w:val="24"/>
      <w:lang w:eastAsia="lt-LT"/>
    </w:rPr>
  </w:style>
  <w:style w:type="paragraph" w:styleId="Betarp">
    <w:name w:val="No Spacing"/>
    <w:uiPriority w:val="1"/>
    <w:qFormat/>
    <w:rsid w:val="0008350B"/>
    <w:pPr>
      <w:spacing w:after="0" w:line="240" w:lineRule="auto"/>
    </w:pPr>
    <w:rPr>
      <w:rFonts w:eastAsia="Times New Roman" w:cs="Times New Roman"/>
      <w:szCs w:val="24"/>
      <w:lang w:eastAsia="lt-LT"/>
    </w:rPr>
  </w:style>
  <w:style w:type="paragraph" w:customStyle="1" w:styleId="Default">
    <w:name w:val="Default"/>
    <w:rsid w:val="00312A74"/>
    <w:pPr>
      <w:autoSpaceDE w:val="0"/>
      <w:autoSpaceDN w:val="0"/>
      <w:adjustRightInd w:val="0"/>
      <w:spacing w:after="0" w:line="240" w:lineRule="auto"/>
    </w:pPr>
    <w:rPr>
      <w:rFonts w:eastAsia="Calibri" w:cs="Times New Roman"/>
      <w:color w:val="000000"/>
      <w:szCs w:val="24"/>
    </w:rPr>
  </w:style>
  <w:style w:type="paragraph" w:customStyle="1" w:styleId="ListParagraph1">
    <w:name w:val="List Paragraph1"/>
    <w:basedOn w:val="prastasis"/>
    <w:rsid w:val="004A65E0"/>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18784</Words>
  <Characters>10708</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Ilmante Bagdone</dc:creator>
  <cp:lastModifiedBy>Sandra</cp:lastModifiedBy>
  <cp:revision>3</cp:revision>
  <cp:lastPrinted>2015-10-28T10:07:00Z</cp:lastPrinted>
  <dcterms:created xsi:type="dcterms:W3CDTF">2015-12-18T05:57:00Z</dcterms:created>
  <dcterms:modified xsi:type="dcterms:W3CDTF">2016-01-27T13:05:00Z</dcterms:modified>
</cp:coreProperties>
</file>