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71" w:rsidRPr="001F35B0" w:rsidRDefault="001F35B0" w:rsidP="001F35B0">
      <w:pPr>
        <w:shd w:val="clear" w:color="auto" w:fill="FFFFFF"/>
        <w:spacing w:line="276" w:lineRule="auto"/>
        <w:ind w:left="5670"/>
        <w:jc w:val="both"/>
        <w:rPr>
          <w:bCs/>
          <w:color w:val="000000"/>
          <w:spacing w:val="-3"/>
          <w:sz w:val="24"/>
          <w:szCs w:val="24"/>
        </w:rPr>
      </w:pPr>
      <w:r w:rsidRPr="001F35B0">
        <w:rPr>
          <w:bCs/>
          <w:color w:val="000000"/>
          <w:spacing w:val="-3"/>
          <w:sz w:val="24"/>
          <w:szCs w:val="24"/>
        </w:rPr>
        <w:t>PATVIRTINTA</w:t>
      </w:r>
    </w:p>
    <w:p w:rsidR="001F35B0" w:rsidRPr="001F35B0" w:rsidRDefault="001F35B0" w:rsidP="001F35B0">
      <w:pPr>
        <w:shd w:val="clear" w:color="auto" w:fill="FFFFFF"/>
        <w:spacing w:line="276" w:lineRule="auto"/>
        <w:ind w:left="5670"/>
        <w:jc w:val="both"/>
        <w:rPr>
          <w:bCs/>
          <w:color w:val="000000"/>
          <w:spacing w:val="-3"/>
          <w:sz w:val="24"/>
          <w:szCs w:val="24"/>
        </w:rPr>
      </w:pPr>
      <w:r w:rsidRPr="001F35B0">
        <w:rPr>
          <w:bCs/>
          <w:color w:val="000000"/>
          <w:spacing w:val="-3"/>
          <w:sz w:val="24"/>
          <w:szCs w:val="24"/>
        </w:rPr>
        <w:t>Kauno Dainavos progimnazijos</w:t>
      </w:r>
    </w:p>
    <w:p w:rsidR="001F35B0" w:rsidRPr="001F35B0" w:rsidRDefault="001F35B0" w:rsidP="001F35B0">
      <w:pPr>
        <w:shd w:val="clear" w:color="auto" w:fill="FFFFFF"/>
        <w:spacing w:line="276" w:lineRule="auto"/>
        <w:ind w:left="5670"/>
        <w:jc w:val="both"/>
        <w:rPr>
          <w:bCs/>
          <w:color w:val="000000"/>
          <w:spacing w:val="-3"/>
          <w:sz w:val="24"/>
          <w:szCs w:val="24"/>
        </w:rPr>
      </w:pPr>
      <w:r w:rsidRPr="001F35B0">
        <w:rPr>
          <w:bCs/>
          <w:color w:val="000000"/>
          <w:spacing w:val="-3"/>
          <w:sz w:val="24"/>
          <w:szCs w:val="24"/>
        </w:rPr>
        <w:t>direktoriaus 2018-11-05 įsakymu Nr. V-</w:t>
      </w:r>
      <w:r>
        <w:rPr>
          <w:bCs/>
          <w:color w:val="000000"/>
          <w:spacing w:val="-3"/>
          <w:sz w:val="24"/>
          <w:szCs w:val="24"/>
        </w:rPr>
        <w:t>203</w:t>
      </w:r>
    </w:p>
    <w:p w:rsidR="0080081D" w:rsidRDefault="0080081D" w:rsidP="00D7557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A21D6" w:rsidRDefault="000A21D6" w:rsidP="000A21D6">
      <w:pPr>
        <w:shd w:val="clear" w:color="auto" w:fill="FFFFFF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E51568">
        <w:rPr>
          <w:b/>
          <w:bCs/>
          <w:color w:val="000000"/>
          <w:sz w:val="24"/>
          <w:szCs w:val="24"/>
        </w:rPr>
        <w:t>MOKINIŲ ELGESIO TAISYKLĖS</w:t>
      </w:r>
    </w:p>
    <w:p w:rsidR="000A21D6" w:rsidRPr="00D75571" w:rsidRDefault="000A21D6" w:rsidP="00D75571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80081D" w:rsidRPr="00D75571" w:rsidRDefault="0080081D" w:rsidP="00D75571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D75571">
        <w:rPr>
          <w:b/>
          <w:bCs/>
          <w:color w:val="000000"/>
          <w:sz w:val="24"/>
          <w:szCs w:val="24"/>
        </w:rPr>
        <w:t>I. BENDROSIOS NUOSTATOS</w:t>
      </w:r>
    </w:p>
    <w:p w:rsidR="0080081D" w:rsidRPr="00D75571" w:rsidRDefault="0080081D" w:rsidP="00D7557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13"/>
          <w:sz w:val="24"/>
          <w:szCs w:val="24"/>
        </w:rPr>
      </w:pPr>
      <w:r w:rsidRPr="00D75571">
        <w:rPr>
          <w:color w:val="000000"/>
          <w:spacing w:val="-3"/>
          <w:sz w:val="24"/>
          <w:szCs w:val="24"/>
        </w:rPr>
        <w:t xml:space="preserve"> Visų mokymo įstaigos bendruomenės narių elgesys p</w:t>
      </w:r>
      <w:bookmarkStart w:id="0" w:name="_GoBack"/>
      <w:bookmarkEnd w:id="0"/>
      <w:r w:rsidRPr="00D75571">
        <w:rPr>
          <w:color w:val="000000"/>
          <w:spacing w:val="-3"/>
          <w:sz w:val="24"/>
          <w:szCs w:val="24"/>
        </w:rPr>
        <w:t>adeda kurti geranorišką ir saugią mokymo įstaigos aplinką visiems mokiniams, mokytojams, kitiems darbuotojams ir jų šeimos nariams</w:t>
      </w:r>
      <w:r w:rsidR="00B46396" w:rsidRPr="00D75571">
        <w:rPr>
          <w:color w:val="000000"/>
          <w:spacing w:val="-3"/>
          <w:sz w:val="24"/>
          <w:szCs w:val="24"/>
        </w:rPr>
        <w:t>, todėl būtina, jog atsakomybė, taisyklių laikymasis,</w:t>
      </w:r>
      <w:r w:rsidRPr="00D75571">
        <w:rPr>
          <w:color w:val="000000"/>
          <w:sz w:val="24"/>
          <w:szCs w:val="24"/>
        </w:rPr>
        <w:t xml:space="preserve"> nuoširdus bendravimas su kitais taptų įpročiu ir kiekvienas asmuo būtų atsakingas už save ir kitus.</w:t>
      </w:r>
    </w:p>
    <w:p w:rsidR="0080081D" w:rsidRPr="00D75571" w:rsidRDefault="0080081D" w:rsidP="00D75571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6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 xml:space="preserve"> Mokiniai turi laikytis Mokinio elgesio taisyklių (toliau - Taisyklės), žinoti moralės ir etikos principus ir gyventi pagal </w:t>
      </w:r>
      <w:r w:rsidRPr="00D75571">
        <w:rPr>
          <w:color w:val="000000"/>
          <w:spacing w:val="2"/>
          <w:sz w:val="24"/>
          <w:szCs w:val="24"/>
        </w:rPr>
        <w:t>juos.</w:t>
      </w:r>
    </w:p>
    <w:p w:rsidR="0080081D" w:rsidRPr="00D75571" w:rsidRDefault="0080081D" w:rsidP="00D75571">
      <w:pPr>
        <w:tabs>
          <w:tab w:val="left" w:pos="426"/>
        </w:tabs>
        <w:spacing w:line="276" w:lineRule="auto"/>
        <w:jc w:val="center"/>
        <w:rPr>
          <w:b/>
          <w:sz w:val="24"/>
          <w:szCs w:val="24"/>
        </w:rPr>
      </w:pPr>
      <w:r w:rsidRPr="00D75571">
        <w:rPr>
          <w:b/>
          <w:sz w:val="24"/>
          <w:szCs w:val="24"/>
        </w:rPr>
        <w:t>II. TĖVŲ ATSAKOMYBĖ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Užtikrinti, kad mokinys lankytų pamokas, informuoti raštu ir žodžiu apie praleistas su jų žinias pamokas.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Pasirūpinti būtinomis mokymosi p</w:t>
      </w:r>
      <w:r w:rsidR="000A21D6">
        <w:rPr>
          <w:rFonts w:ascii="Times New Roman" w:hAnsi="Times New Roman"/>
          <w:sz w:val="24"/>
          <w:szCs w:val="24"/>
        </w:rPr>
        <w:t>riemonėmis, mokykline apranga (</w:t>
      </w:r>
      <w:r w:rsidR="001F35B0">
        <w:rPr>
          <w:rFonts w:ascii="Times New Roman" w:hAnsi="Times New Roman"/>
          <w:sz w:val="24"/>
          <w:szCs w:val="24"/>
        </w:rPr>
        <w:t>mėlynos spalvos</w:t>
      </w:r>
      <w:r w:rsidRPr="00D75571">
        <w:rPr>
          <w:rFonts w:ascii="Times New Roman" w:hAnsi="Times New Roman"/>
          <w:sz w:val="24"/>
          <w:szCs w:val="24"/>
        </w:rPr>
        <w:t xml:space="preserve"> švarka</w:t>
      </w:r>
      <w:r w:rsidR="001F35B0">
        <w:rPr>
          <w:rFonts w:ascii="Times New Roman" w:hAnsi="Times New Roman"/>
          <w:sz w:val="24"/>
          <w:szCs w:val="24"/>
        </w:rPr>
        <w:t>s</w:t>
      </w:r>
      <w:r w:rsidRPr="00D75571">
        <w:rPr>
          <w:rFonts w:ascii="Times New Roman" w:hAnsi="Times New Roman"/>
          <w:sz w:val="24"/>
          <w:szCs w:val="24"/>
        </w:rPr>
        <w:t>).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Kiekvieną rugsėjo mėnesį pristatyti medicinos pažymą, informuoti klasės vadovą apie svarbius vaiko sveikatos pokyčius.</w:t>
      </w:r>
    </w:p>
    <w:p w:rsidR="0080081D" w:rsidRPr="00D75571" w:rsidRDefault="0080081D" w:rsidP="00D75571">
      <w:pPr>
        <w:pStyle w:val="Sraopastraip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Mokinių tėvai negali trukdyti mokytojo ar mokinio pamokų metu, išskyrus išimtinius atvejus (liga, ekstremalios aplinkybės). </w:t>
      </w:r>
    </w:p>
    <w:p w:rsidR="0080081D" w:rsidRPr="00D75571" w:rsidRDefault="0080081D" w:rsidP="00D75571">
      <w:pPr>
        <w:shd w:val="clear" w:color="auto" w:fill="FFFFFF"/>
        <w:tabs>
          <w:tab w:val="left" w:pos="214"/>
          <w:tab w:val="left" w:pos="426"/>
        </w:tabs>
        <w:spacing w:line="276" w:lineRule="auto"/>
        <w:jc w:val="center"/>
        <w:rPr>
          <w:sz w:val="24"/>
          <w:szCs w:val="24"/>
        </w:rPr>
      </w:pPr>
      <w:r w:rsidRPr="00D75571">
        <w:rPr>
          <w:b/>
          <w:bCs/>
          <w:color w:val="000000"/>
          <w:spacing w:val="-3"/>
          <w:w w:val="101"/>
          <w:sz w:val="24"/>
          <w:szCs w:val="24"/>
        </w:rPr>
        <w:t>III.</w:t>
      </w:r>
      <w:r w:rsidRPr="00D75571">
        <w:rPr>
          <w:b/>
          <w:bCs/>
          <w:color w:val="000000"/>
          <w:sz w:val="24"/>
          <w:szCs w:val="24"/>
        </w:rPr>
        <w:t xml:space="preserve"> </w:t>
      </w:r>
      <w:r w:rsidRPr="00D75571">
        <w:rPr>
          <w:b/>
          <w:bCs/>
          <w:color w:val="000000"/>
          <w:spacing w:val="-7"/>
          <w:w w:val="101"/>
          <w:sz w:val="24"/>
          <w:szCs w:val="24"/>
        </w:rPr>
        <w:t>MOKINIO TEISĖS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D75571">
        <w:rPr>
          <w:sz w:val="24"/>
          <w:szCs w:val="24"/>
        </w:rPr>
        <w:t>Lietuvos Respublikos įstatymų nustatyta tvarka ginti savo teises.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Pagal savo gebėjimus ir poreikius mokytis </w:t>
      </w:r>
      <w:r w:rsidR="004C22F4">
        <w:rPr>
          <w:rFonts w:ascii="Times New Roman" w:hAnsi="Times New Roman"/>
          <w:sz w:val="24"/>
          <w:szCs w:val="24"/>
        </w:rPr>
        <w:t>progimnazijoje</w:t>
      </w:r>
      <w:r w:rsidRPr="00D75571">
        <w:rPr>
          <w:rFonts w:ascii="Times New Roman" w:hAnsi="Times New Roman"/>
          <w:sz w:val="24"/>
          <w:szCs w:val="24"/>
        </w:rPr>
        <w:t xml:space="preserve">, mokytis savarankiškai ir įgyti valstybinius standartus atitinkantį išsilavinimą. 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3"/>
          <w:sz w:val="24"/>
          <w:szCs w:val="24"/>
        </w:rPr>
      </w:pPr>
      <w:r w:rsidRPr="00D75571">
        <w:rPr>
          <w:sz w:val="24"/>
          <w:szCs w:val="24"/>
        </w:rPr>
        <w:t>Gauti nemokamą mokymą valstybinėse ir savivaldybių bendrojo lavinimo mokyklose</w:t>
      </w:r>
      <w:r w:rsidRPr="00D75571">
        <w:rPr>
          <w:color w:val="000000"/>
          <w:spacing w:val="-1"/>
          <w:sz w:val="24"/>
          <w:szCs w:val="24"/>
        </w:rPr>
        <w:t>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4"/>
          <w:sz w:val="24"/>
          <w:szCs w:val="24"/>
        </w:rPr>
      </w:pPr>
      <w:r w:rsidRPr="00D75571">
        <w:rPr>
          <w:color w:val="000000"/>
          <w:sz w:val="24"/>
          <w:szCs w:val="24"/>
        </w:rPr>
        <w:t>Gauti psichologinę, specialiąją pedagoginę, socialinę pedagoginę ir sveikatos priežiūros pagalbą.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4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>Gauti informaciją apie savo pasiekimų vertinimą ir kitą su mokymusi susijusią informaciją.</w:t>
      </w:r>
    </w:p>
    <w:p w:rsidR="0080081D" w:rsidRPr="00D75571" w:rsidRDefault="0080081D" w:rsidP="00D75571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color w:val="000000"/>
          <w:spacing w:val="-5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>Mokytis higienos reikalavimus atitinkančioje, sveikoje ir saugioje aplinkoje.</w:t>
      </w:r>
      <w:r w:rsidRPr="00D75571">
        <w:rPr>
          <w:color w:val="000000"/>
          <w:sz w:val="24"/>
          <w:szCs w:val="24"/>
        </w:rPr>
        <w:t xml:space="preserve"> Būti supažindintas su saugos reikalavimais bei mokymo įstaigos vidaus tvarkos taisyklėmis, </w:t>
      </w:r>
      <w:r w:rsidRPr="00D75571">
        <w:rPr>
          <w:color w:val="000000"/>
          <w:spacing w:val="-1"/>
          <w:sz w:val="24"/>
          <w:szCs w:val="24"/>
        </w:rPr>
        <w:t xml:space="preserve"> tinkamai informuotas apie savo teises ir pareigas.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 xml:space="preserve">Dalyvauti mokymo įstaigos savivaldos veikloje, įvairiuose </w:t>
      </w:r>
      <w:proofErr w:type="spellStart"/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>popamokiniuose</w:t>
      </w:r>
      <w:proofErr w:type="spellEnd"/>
      <w:r w:rsidRPr="00D75571">
        <w:rPr>
          <w:rFonts w:ascii="Times New Roman" w:hAnsi="Times New Roman"/>
          <w:color w:val="000000"/>
          <w:spacing w:val="-1"/>
          <w:sz w:val="24"/>
          <w:szCs w:val="24"/>
        </w:rPr>
        <w:t xml:space="preserve"> renginiuose, projektinėje veikloje</w:t>
      </w:r>
      <w:r w:rsidR="00055161" w:rsidRPr="00D75571">
        <w:rPr>
          <w:rFonts w:ascii="Times New Roman" w:hAnsi="Times New Roman"/>
          <w:color w:val="000000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Puoselėti savo kalbą, kultūrą, papročius bei tradicijas. Apsispręsti dėl tikybos mokymosi</w:t>
      </w:r>
      <w:r w:rsidR="00B46396" w:rsidRPr="00D75571">
        <w:rPr>
          <w:rFonts w:ascii="Times New Roman" w:hAnsi="Times New Roman"/>
          <w:sz w:val="24"/>
          <w:szCs w:val="24"/>
        </w:rPr>
        <w:t xml:space="preserve"> sulaukus 14 metų</w:t>
      </w:r>
      <w:r w:rsidRPr="00D75571">
        <w:rPr>
          <w:rFonts w:ascii="Times New Roman" w:hAnsi="Times New Roman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>Burtis į vaikų ir jaunimo organizacijas, kurių veikla sąlygoja dorovinę, pilietinę, kultūrinę, fizinę bei socialinę brandą, lavintis saviugdos ir saviraiškos užsiėmimuose, dalyvauti visuomenės gyvenime, taikiuose susirinkimuose, kurių veikla neprieštarauja Lietuvos Respublikos įstatymams.</w:t>
      </w:r>
    </w:p>
    <w:p w:rsidR="0080081D" w:rsidRPr="00D75571" w:rsidRDefault="0080081D" w:rsidP="00D75571">
      <w:pPr>
        <w:shd w:val="clear" w:color="auto" w:fill="FFFFFF"/>
        <w:tabs>
          <w:tab w:val="left" w:pos="230"/>
        </w:tabs>
        <w:spacing w:line="276" w:lineRule="auto"/>
        <w:jc w:val="center"/>
        <w:rPr>
          <w:sz w:val="24"/>
          <w:szCs w:val="24"/>
        </w:rPr>
      </w:pPr>
      <w:r w:rsidRPr="00D75571">
        <w:rPr>
          <w:b/>
          <w:bCs/>
          <w:color w:val="000000"/>
          <w:spacing w:val="-1"/>
          <w:w w:val="101"/>
          <w:sz w:val="24"/>
          <w:szCs w:val="24"/>
        </w:rPr>
        <w:t>III.</w:t>
      </w:r>
      <w:r w:rsidRPr="00D75571">
        <w:rPr>
          <w:b/>
          <w:bCs/>
          <w:color w:val="000000"/>
          <w:sz w:val="24"/>
          <w:szCs w:val="24"/>
        </w:rPr>
        <w:t xml:space="preserve"> </w:t>
      </w:r>
      <w:r w:rsidRPr="00D75571">
        <w:rPr>
          <w:b/>
          <w:bCs/>
          <w:color w:val="000000"/>
          <w:spacing w:val="-6"/>
          <w:w w:val="101"/>
          <w:sz w:val="24"/>
          <w:szCs w:val="24"/>
        </w:rPr>
        <w:t>MOKINIO PAREIGOS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7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 xml:space="preserve">Stropiai ir sąžiningai </w:t>
      </w:r>
      <w:r w:rsidRPr="00D75571">
        <w:rPr>
          <w:sz w:val="24"/>
          <w:szCs w:val="24"/>
        </w:rPr>
        <w:t>mokytis iki 16 metų bendrojo lavinimo ar kitoje formaliojo švietimo sistemos mokykloje</w:t>
      </w:r>
      <w:r w:rsidRPr="00D75571">
        <w:rPr>
          <w:color w:val="000000"/>
          <w:spacing w:val="-1"/>
          <w:sz w:val="24"/>
          <w:szCs w:val="24"/>
        </w:rPr>
        <w:t xml:space="preserve"> pagal savo sugebėjimus, gerbti mokymo įstaigos bendruomenės narius ir jų nuomonę.</w:t>
      </w:r>
    </w:p>
    <w:p w:rsidR="0080081D" w:rsidRPr="00D75571" w:rsidRDefault="0080081D" w:rsidP="00D75571">
      <w:pPr>
        <w:pStyle w:val="Sraopastraipa"/>
        <w:numPr>
          <w:ilvl w:val="0"/>
          <w:numId w:val="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Gerbti Lietuvos Respublikos įstatymus, laikytis </w:t>
      </w:r>
      <w:r w:rsidR="00CF4CBA">
        <w:rPr>
          <w:rFonts w:ascii="Times New Roman" w:hAnsi="Times New Roman"/>
          <w:sz w:val="24"/>
          <w:szCs w:val="24"/>
        </w:rPr>
        <w:t xml:space="preserve">progimnazijos </w:t>
      </w:r>
      <w:r w:rsidRPr="00D75571">
        <w:rPr>
          <w:rFonts w:ascii="Times New Roman" w:hAnsi="Times New Roman"/>
          <w:sz w:val="24"/>
          <w:szCs w:val="24"/>
        </w:rPr>
        <w:t xml:space="preserve">taisyklių, demokratinių gyvenimo normų, tausoti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ir visuomenės turtą. Vykdyti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administracijos, pedagogų reikalavimus,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tarybos nutarimus.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D75571">
        <w:rPr>
          <w:sz w:val="24"/>
          <w:szCs w:val="24"/>
        </w:rPr>
        <w:t>Lankyti pamokas, n</w:t>
      </w:r>
      <w:r w:rsidRPr="00D75571">
        <w:rPr>
          <w:color w:val="000000"/>
          <w:spacing w:val="-1"/>
          <w:sz w:val="24"/>
          <w:szCs w:val="24"/>
        </w:rPr>
        <w:t>evėluoti į jas. Praleistas pamokas turi pateisinti tėvai (globėjai, rūpintojai) rašteliais ar gydytojų pažymomis. Tėvai (globėjai, rūpintojai) gali pateisinti ne daugiau kaip tris dienas iš eilės.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353"/>
        </w:tabs>
        <w:spacing w:line="276" w:lineRule="auto"/>
        <w:ind w:left="0" w:firstLine="0"/>
        <w:jc w:val="both"/>
        <w:rPr>
          <w:color w:val="000000"/>
          <w:spacing w:val="-5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lastRenderedPageBreak/>
        <w:t xml:space="preserve">Laikytis higienos reikalavimų: </w:t>
      </w:r>
      <w:r w:rsidR="004C22F4">
        <w:rPr>
          <w:color w:val="000000"/>
          <w:spacing w:val="-2"/>
          <w:sz w:val="24"/>
          <w:szCs w:val="24"/>
        </w:rPr>
        <w:t>progimnazijoje</w:t>
      </w:r>
      <w:r w:rsidRPr="00D75571">
        <w:rPr>
          <w:color w:val="000000"/>
          <w:spacing w:val="-2"/>
          <w:sz w:val="24"/>
          <w:szCs w:val="24"/>
        </w:rPr>
        <w:t xml:space="preserve"> vilkėti tvarkingą, švarią aprangą (</w:t>
      </w:r>
      <w:r w:rsidR="001F35B0">
        <w:rPr>
          <w:color w:val="000000"/>
          <w:spacing w:val="-2"/>
          <w:sz w:val="24"/>
          <w:szCs w:val="24"/>
        </w:rPr>
        <w:t>mėlynos spalvos</w:t>
      </w:r>
      <w:r w:rsidRPr="00D75571">
        <w:rPr>
          <w:color w:val="000000"/>
          <w:spacing w:val="-2"/>
          <w:sz w:val="24"/>
          <w:szCs w:val="24"/>
        </w:rPr>
        <w:t xml:space="preserve"> švarkus), patalpose būti be kepurės ir striukės.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353"/>
        </w:tabs>
        <w:spacing w:line="276" w:lineRule="auto"/>
        <w:ind w:left="0" w:firstLine="0"/>
        <w:jc w:val="both"/>
        <w:rPr>
          <w:color w:val="000000"/>
          <w:spacing w:val="-8"/>
          <w:sz w:val="24"/>
          <w:szCs w:val="24"/>
        </w:rPr>
      </w:pPr>
      <w:r w:rsidRPr="00D75571">
        <w:rPr>
          <w:color w:val="000000"/>
          <w:spacing w:val="-2"/>
          <w:sz w:val="24"/>
          <w:szCs w:val="24"/>
        </w:rPr>
        <w:t>Pasiruošti pamokoms, turėti mokymu</w:t>
      </w:r>
      <w:r w:rsidR="001F35B0">
        <w:rPr>
          <w:color w:val="000000"/>
          <w:spacing w:val="-2"/>
          <w:sz w:val="24"/>
          <w:szCs w:val="24"/>
        </w:rPr>
        <w:t>i</w:t>
      </w:r>
      <w:r w:rsidRPr="00D75571">
        <w:rPr>
          <w:color w:val="000000"/>
          <w:spacing w:val="-2"/>
          <w:sz w:val="24"/>
          <w:szCs w:val="24"/>
        </w:rPr>
        <w:t>si reikalingas priemones.</w:t>
      </w:r>
      <w:r w:rsidRPr="00D75571">
        <w:rPr>
          <w:color w:val="000000"/>
          <w:spacing w:val="-1"/>
          <w:sz w:val="24"/>
          <w:szCs w:val="24"/>
        </w:rPr>
        <w:t xml:space="preserve"> Pamokų ir pamokų ruošos metu stropiai mokytis, netrukdyti kitiems mokiniams. Atlikti mokytojo pateiktas užduotis, iš  pamokos išeiti tik mokytojui leidus.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>Pertraukų metu nebėgioti, netriukšmauti, nešiukšlinti, kultūringai elgtis.</w:t>
      </w:r>
      <w:r w:rsidRPr="00D75571">
        <w:rPr>
          <w:color w:val="000000"/>
          <w:spacing w:val="-14"/>
          <w:sz w:val="24"/>
          <w:szCs w:val="24"/>
        </w:rPr>
        <w:t xml:space="preserve"> </w:t>
      </w:r>
      <w:r w:rsidRPr="00D75571">
        <w:rPr>
          <w:color w:val="000000"/>
          <w:spacing w:val="-1"/>
          <w:sz w:val="24"/>
          <w:szCs w:val="24"/>
        </w:rPr>
        <w:t>Tausoti mokymo įstaigos turtą.</w:t>
      </w:r>
      <w:r w:rsidRPr="00D75571">
        <w:rPr>
          <w:color w:val="000000"/>
          <w:spacing w:val="-9"/>
          <w:sz w:val="24"/>
          <w:szCs w:val="24"/>
        </w:rPr>
        <w:t xml:space="preserve"> </w:t>
      </w:r>
      <w:r w:rsidRPr="00D75571">
        <w:rPr>
          <w:color w:val="000000"/>
          <w:sz w:val="24"/>
          <w:szCs w:val="24"/>
        </w:rPr>
        <w:t xml:space="preserve">Už sugadintą mokymo įstaigos turtą (ir </w:t>
      </w:r>
      <w:r w:rsidRPr="00D75571">
        <w:rPr>
          <w:iCs/>
          <w:sz w:val="24"/>
          <w:szCs w:val="24"/>
        </w:rPr>
        <w:t>negrąžintas knygas)</w:t>
      </w:r>
      <w:r w:rsidRPr="00D75571">
        <w:rPr>
          <w:color w:val="000000"/>
          <w:sz w:val="24"/>
          <w:szCs w:val="24"/>
        </w:rPr>
        <w:t xml:space="preserve"> atlyginti </w:t>
      </w:r>
      <w:r w:rsidR="004C22F4">
        <w:rPr>
          <w:color w:val="000000"/>
          <w:sz w:val="24"/>
          <w:szCs w:val="24"/>
        </w:rPr>
        <w:t xml:space="preserve">progimnazijos </w:t>
      </w:r>
      <w:r w:rsidRPr="00D75571">
        <w:rPr>
          <w:color w:val="000000"/>
          <w:sz w:val="24"/>
          <w:szCs w:val="24"/>
        </w:rPr>
        <w:t>nustatyta tvarka.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z w:val="24"/>
          <w:szCs w:val="24"/>
        </w:rPr>
        <w:t xml:space="preserve">Mokymo įstaigos bibliotekoje-informaciniame centre, valgykloje laikytis tose </w:t>
      </w:r>
      <w:r w:rsidRPr="00D75571">
        <w:rPr>
          <w:color w:val="000000"/>
          <w:spacing w:val="2"/>
          <w:sz w:val="24"/>
          <w:szCs w:val="24"/>
        </w:rPr>
        <w:t>patalpose nustatytos tvarkos.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2"/>
          <w:sz w:val="24"/>
          <w:szCs w:val="24"/>
        </w:rPr>
      </w:pPr>
      <w:r w:rsidRPr="00D75571">
        <w:rPr>
          <w:color w:val="000000"/>
          <w:spacing w:val="-1"/>
          <w:sz w:val="24"/>
          <w:szCs w:val="24"/>
        </w:rPr>
        <w:t xml:space="preserve">Dalyvauti </w:t>
      </w:r>
      <w:proofErr w:type="spellStart"/>
      <w:r w:rsidRPr="00D75571">
        <w:rPr>
          <w:color w:val="000000"/>
          <w:spacing w:val="-1"/>
          <w:sz w:val="24"/>
          <w:szCs w:val="24"/>
        </w:rPr>
        <w:t>popamokiniuose</w:t>
      </w:r>
      <w:proofErr w:type="spellEnd"/>
      <w:r w:rsidRPr="00D75571">
        <w:rPr>
          <w:color w:val="000000"/>
          <w:spacing w:val="-1"/>
          <w:sz w:val="24"/>
          <w:szCs w:val="24"/>
        </w:rPr>
        <w:t xml:space="preserve"> renginiuose, projektinėje veikloje pagal savo pomėgius ir poreikius.</w:t>
      </w:r>
    </w:p>
    <w:p w:rsidR="0080081D" w:rsidRPr="00D75571" w:rsidRDefault="0080081D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9"/>
          <w:sz w:val="24"/>
          <w:szCs w:val="24"/>
        </w:rPr>
      </w:pPr>
      <w:r w:rsidRPr="00D75571">
        <w:rPr>
          <w:color w:val="000000"/>
          <w:sz w:val="24"/>
          <w:szCs w:val="24"/>
        </w:rPr>
        <w:t xml:space="preserve">Pamokų, </w:t>
      </w:r>
      <w:proofErr w:type="spellStart"/>
      <w:r w:rsidRPr="00D75571">
        <w:rPr>
          <w:color w:val="000000"/>
          <w:sz w:val="24"/>
          <w:szCs w:val="24"/>
        </w:rPr>
        <w:t>popamokinės</w:t>
      </w:r>
      <w:proofErr w:type="spellEnd"/>
      <w:r w:rsidRPr="00D75571">
        <w:rPr>
          <w:color w:val="000000"/>
          <w:sz w:val="24"/>
          <w:szCs w:val="24"/>
        </w:rPr>
        <w:t xml:space="preserve"> veiklos, švenčių ir išvykų metu laikytis mokytojų, trenerių, vadovų nurodymų, saugaus elgesio taisyklių.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Mokėti ir laikytis saugaus eismo, darbo saugos ir priešgaisrinės saugos reikalavimų, nes už savo saugumą atsako pats mokinys.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Draudžiama pamokoje naudotis mobiliaisiais telefonais, mp3 g</w:t>
      </w:r>
      <w:r w:rsidR="00B46396" w:rsidRPr="00D75571">
        <w:rPr>
          <w:color w:val="000000"/>
          <w:spacing w:val="-1"/>
          <w:sz w:val="24"/>
          <w:szCs w:val="24"/>
        </w:rPr>
        <w:t>rotuvais. Mokytojas turi teisę pa</w:t>
      </w:r>
      <w:r w:rsidR="0080081D" w:rsidRPr="00D75571">
        <w:rPr>
          <w:color w:val="000000"/>
          <w:spacing w:val="-1"/>
          <w:sz w:val="24"/>
          <w:szCs w:val="24"/>
        </w:rPr>
        <w:t>imti iš mokinio minėtus daiktus ir grąžinti po pamokos mokiniui ar atvykus tėvams.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 xml:space="preserve">Draudžiama </w:t>
      </w:r>
      <w:r>
        <w:rPr>
          <w:color w:val="000000"/>
          <w:spacing w:val="-1"/>
          <w:sz w:val="24"/>
          <w:szCs w:val="24"/>
        </w:rPr>
        <w:t>progimnazijoje</w:t>
      </w:r>
      <w:r w:rsidR="0080081D" w:rsidRPr="00D75571">
        <w:rPr>
          <w:color w:val="000000"/>
          <w:spacing w:val="-1"/>
          <w:sz w:val="24"/>
          <w:szCs w:val="24"/>
        </w:rPr>
        <w:t xml:space="preserve"> vartoti, pardavinėti psichotropines medžiagas (tabaką, alkoholį, narkotines medžiagas ir kt.) ar atvykti nuo jų apsvaigus</w:t>
      </w:r>
      <w:r>
        <w:rPr>
          <w:color w:val="000000"/>
          <w:spacing w:val="-1"/>
          <w:sz w:val="24"/>
          <w:szCs w:val="24"/>
        </w:rPr>
        <w:t>iam</w:t>
      </w:r>
      <w:r w:rsidR="0080081D" w:rsidRPr="00D75571">
        <w:rPr>
          <w:color w:val="000000"/>
          <w:spacing w:val="-1"/>
          <w:sz w:val="24"/>
          <w:szCs w:val="24"/>
        </w:rPr>
        <w:t xml:space="preserve">. </w:t>
      </w:r>
      <w:r>
        <w:rPr>
          <w:color w:val="000000"/>
          <w:spacing w:val="-1"/>
          <w:sz w:val="24"/>
          <w:szCs w:val="24"/>
        </w:rPr>
        <w:t>Progimnazijoje</w:t>
      </w:r>
      <w:r w:rsidR="0080081D" w:rsidRPr="00D75571">
        <w:rPr>
          <w:color w:val="000000"/>
          <w:spacing w:val="-1"/>
          <w:sz w:val="24"/>
          <w:szCs w:val="24"/>
        </w:rPr>
        <w:t xml:space="preserve">, jos teritorijoje bei teritorijos prieigose nerūkyti, </w:t>
      </w:r>
      <w:r w:rsidR="00B46396" w:rsidRPr="00D75571">
        <w:rPr>
          <w:color w:val="000000"/>
          <w:spacing w:val="-1"/>
          <w:sz w:val="24"/>
          <w:szCs w:val="24"/>
        </w:rPr>
        <w:t xml:space="preserve">neturėti cigarečių ir elektroninių cigarečių, </w:t>
      </w:r>
      <w:r w:rsidR="0080081D" w:rsidRPr="00D75571">
        <w:rPr>
          <w:color w:val="000000"/>
          <w:spacing w:val="-1"/>
          <w:sz w:val="24"/>
          <w:szCs w:val="24"/>
        </w:rPr>
        <w:t>nevartoti kvaišalų, nenaudoti pirotechnikos priemonių.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Draudžiama vartoti fizinę (mušti, stumdyti ir pan.) ir emocinę (pravardžiuoti, grasinti, ignoruoti ir pan.) prievartą, necenzūrinius žodžius, reketuoti, žaisti azartinius žaidimus (pvz.</w:t>
      </w:r>
      <w:r w:rsidR="00B46396" w:rsidRPr="00D75571">
        <w:rPr>
          <w:color w:val="000000"/>
          <w:spacing w:val="-1"/>
          <w:sz w:val="24"/>
          <w:szCs w:val="24"/>
        </w:rPr>
        <w:t>,</w:t>
      </w:r>
      <w:r w:rsidR="0080081D" w:rsidRPr="00D75571">
        <w:rPr>
          <w:color w:val="000000"/>
          <w:spacing w:val="-1"/>
          <w:sz w:val="24"/>
          <w:szCs w:val="24"/>
        </w:rPr>
        <w:t xml:space="preserve"> kortomis).</w:t>
      </w:r>
    </w:p>
    <w:p w:rsidR="0080081D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="0080081D" w:rsidRPr="00D75571">
        <w:rPr>
          <w:color w:val="000000"/>
          <w:spacing w:val="-1"/>
          <w:sz w:val="24"/>
          <w:szCs w:val="24"/>
        </w:rPr>
        <w:t>Informuoti auklėtoją, socialinę pedagogę apie rengiamus ir/ar vykdomus nusikaltimus ir kitą draudžiamą veiklą.</w:t>
      </w:r>
    </w:p>
    <w:p w:rsidR="00022B41" w:rsidRPr="00D75571" w:rsidRDefault="004C22F4" w:rsidP="00D75571">
      <w:pPr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line="276" w:lineRule="auto"/>
        <w:ind w:left="0" w:firstLine="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Progimnazijos</w:t>
      </w:r>
      <w:r w:rsidR="00022B41" w:rsidRPr="00D75571">
        <w:rPr>
          <w:color w:val="000000"/>
          <w:spacing w:val="-1"/>
          <w:sz w:val="24"/>
          <w:szCs w:val="24"/>
        </w:rPr>
        <w:t xml:space="preserve"> teritorijoje nefotografuoti ir nefilmuoti be asmens sutikimo.</w:t>
      </w:r>
    </w:p>
    <w:p w:rsidR="0080081D" w:rsidRPr="00D75571" w:rsidRDefault="0080081D" w:rsidP="00D75571">
      <w:pPr>
        <w:spacing w:line="276" w:lineRule="auto"/>
        <w:jc w:val="center"/>
        <w:rPr>
          <w:b/>
          <w:color w:val="000000"/>
          <w:spacing w:val="-10"/>
          <w:sz w:val="24"/>
          <w:szCs w:val="24"/>
        </w:rPr>
      </w:pPr>
      <w:r w:rsidRPr="00D75571">
        <w:rPr>
          <w:b/>
          <w:color w:val="000000"/>
          <w:spacing w:val="-10"/>
          <w:sz w:val="24"/>
          <w:szCs w:val="24"/>
        </w:rPr>
        <w:t>IV. PASEKMĖS</w:t>
      </w:r>
    </w:p>
    <w:p w:rsidR="0080081D" w:rsidRPr="00D75571" w:rsidRDefault="0080081D" w:rsidP="00D75571">
      <w:pPr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4"/>
          <w:szCs w:val="24"/>
        </w:rPr>
      </w:pPr>
      <w:r w:rsidRPr="00D75571">
        <w:rPr>
          <w:color w:val="000000"/>
          <w:sz w:val="24"/>
          <w:szCs w:val="24"/>
        </w:rPr>
        <w:t>Už pavyzdingą, gerą elgesį, nuveiktus darbus mokinys gali būti skatinamas pagyrimo raštu, padėka, dovanomis.</w:t>
      </w:r>
    </w:p>
    <w:p w:rsidR="00B46396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Už praleistas be priežasties pamokas, pamokų trukdymą, </w:t>
      </w:r>
      <w:r w:rsidR="00B46396" w:rsidRPr="00D75571">
        <w:rPr>
          <w:rFonts w:ascii="Times New Roman" w:hAnsi="Times New Roman"/>
          <w:sz w:val="24"/>
          <w:szCs w:val="24"/>
        </w:rPr>
        <w:t>rūkymą,</w:t>
      </w:r>
      <w:r w:rsidRPr="00D75571">
        <w:rPr>
          <w:rFonts w:ascii="Times New Roman" w:hAnsi="Times New Roman"/>
          <w:sz w:val="24"/>
          <w:szCs w:val="24"/>
        </w:rPr>
        <w:t xml:space="preserve"> netinkamą, nepagarbų, įžūlų  elgesį su bet kuriuo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bendruomenės nariu mokinys</w:t>
      </w:r>
      <w:r w:rsidR="00B46396" w:rsidRPr="00D75571">
        <w:rPr>
          <w:rFonts w:ascii="Times New Roman" w:hAnsi="Times New Roman"/>
          <w:sz w:val="24"/>
          <w:szCs w:val="24"/>
        </w:rPr>
        <w:t xml:space="preserve"> ir jo tėvai</w:t>
      </w:r>
      <w:r w:rsidR="00EA2A47" w:rsidRPr="00D75571">
        <w:rPr>
          <w:rFonts w:ascii="Times New Roman" w:hAnsi="Times New Roman"/>
          <w:sz w:val="24"/>
          <w:szCs w:val="24"/>
        </w:rPr>
        <w:t xml:space="preserve"> iš pradžių įspėjami žodžiu, vėliau – raštu pasirašytinai, tada vyksta svarstymas Vaiko gerovės komisijoje, jei elgesys nesikeičia – mokytojų tarybos posėdyje, </w:t>
      </w:r>
      <w:r w:rsidR="001F35B0">
        <w:rPr>
          <w:rFonts w:ascii="Times New Roman" w:hAnsi="Times New Roman"/>
          <w:sz w:val="24"/>
          <w:szCs w:val="24"/>
        </w:rPr>
        <w:t>reikalui esant moksleiviai kartu su tėvais kviečiami prevenciniam pokalbiui su Dainavos policijos komisariato bendruomenės pareigūnais</w:t>
      </w:r>
      <w:r w:rsidR="00EA2A47" w:rsidRPr="00D75571">
        <w:rPr>
          <w:rFonts w:ascii="Times New Roman" w:hAnsi="Times New Roman"/>
          <w:color w:val="000000"/>
          <w:sz w:val="24"/>
          <w:szCs w:val="24"/>
        </w:rPr>
        <w:t>. M</w:t>
      </w:r>
      <w:r w:rsidRPr="00D75571">
        <w:rPr>
          <w:rFonts w:ascii="Times New Roman" w:hAnsi="Times New Roman"/>
          <w:sz w:val="24"/>
          <w:szCs w:val="24"/>
        </w:rPr>
        <w:t xml:space="preserve">okinys, turintis 16 metų, gali būti pašalintas iš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="00EA2A47" w:rsidRPr="00D75571">
        <w:rPr>
          <w:rFonts w:ascii="Times New Roman" w:hAnsi="Times New Roman"/>
          <w:sz w:val="24"/>
          <w:szCs w:val="24"/>
        </w:rPr>
        <w:t xml:space="preserve">, </w:t>
      </w:r>
      <w:r w:rsidRPr="00D75571">
        <w:rPr>
          <w:rFonts w:ascii="Times New Roman" w:hAnsi="Times New Roman"/>
          <w:sz w:val="24"/>
          <w:szCs w:val="24"/>
        </w:rPr>
        <w:t>baudžiamas administracine tvarka.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16-os  metų mokinys, turintis </w:t>
      </w:r>
      <w:r w:rsidR="00B46396" w:rsidRPr="00D75571">
        <w:rPr>
          <w:rFonts w:ascii="Times New Roman" w:hAnsi="Times New Roman"/>
          <w:sz w:val="24"/>
          <w:szCs w:val="24"/>
        </w:rPr>
        <w:t xml:space="preserve">tris </w:t>
      </w:r>
      <w:r w:rsidRPr="00D75571">
        <w:rPr>
          <w:rFonts w:ascii="Times New Roman" w:hAnsi="Times New Roman"/>
          <w:sz w:val="24"/>
          <w:szCs w:val="24"/>
        </w:rPr>
        <w:t xml:space="preserve">ar daugiau mokomųjų dalykų neigiamus metinius įvertinimus, gali būti šalinamas iš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="00B46396" w:rsidRPr="00D75571">
        <w:rPr>
          <w:rFonts w:ascii="Times New Roman" w:hAnsi="Times New Roman"/>
          <w:sz w:val="24"/>
          <w:szCs w:val="24"/>
        </w:rPr>
        <w:t xml:space="preserve"> arba paliekamas kartoti kurso</w:t>
      </w:r>
      <w:r w:rsidRPr="00D75571">
        <w:rPr>
          <w:rFonts w:ascii="Times New Roman" w:hAnsi="Times New Roman"/>
          <w:sz w:val="24"/>
          <w:szCs w:val="24"/>
        </w:rPr>
        <w:t>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Jei mokinio elgesys trukdo mokiniams mokytis, o mokytojams dirbti, tokiu atveju </w:t>
      </w:r>
      <w:r w:rsidR="00CF4CBA">
        <w:rPr>
          <w:rFonts w:ascii="Times New Roman" w:hAnsi="Times New Roman"/>
          <w:sz w:val="24"/>
          <w:szCs w:val="24"/>
        </w:rPr>
        <w:t>progimnazija</w:t>
      </w:r>
      <w:r w:rsidRPr="00D75571">
        <w:rPr>
          <w:rFonts w:ascii="Times New Roman" w:hAnsi="Times New Roman"/>
          <w:sz w:val="24"/>
          <w:szCs w:val="24"/>
        </w:rPr>
        <w:t xml:space="preserve"> gali priimti sprendimą, kad mokinio tėvai būtų kviečiami stebėti pamokų ir užtikrinti tinkamą mokinio elgesį, pamokas gali stebėti  psichologas ar socialinis pedagogas.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Drausmines nuobaudas skiria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direktorius įsakymu. Drausminių nuobaudų skyrimas yra viešas: su jomis supažindinami pažeidėjai, jų tėvai (globėjai) ir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bendruomenė.</w:t>
      </w:r>
    </w:p>
    <w:p w:rsidR="0080081D" w:rsidRPr="00D75571" w:rsidRDefault="0080081D" w:rsidP="00D75571">
      <w:pPr>
        <w:pStyle w:val="Sraopastraip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5571">
        <w:rPr>
          <w:rFonts w:ascii="Times New Roman" w:hAnsi="Times New Roman"/>
          <w:sz w:val="24"/>
          <w:szCs w:val="24"/>
        </w:rPr>
        <w:t xml:space="preserve">Už sugadintą ar sunaikintą </w:t>
      </w:r>
      <w:r w:rsidR="004C22F4">
        <w:rPr>
          <w:rFonts w:ascii="Times New Roman" w:hAnsi="Times New Roman"/>
          <w:sz w:val="24"/>
          <w:szCs w:val="24"/>
        </w:rPr>
        <w:t>progimnazijos</w:t>
      </w:r>
      <w:r w:rsidRPr="00D75571">
        <w:rPr>
          <w:rFonts w:ascii="Times New Roman" w:hAnsi="Times New Roman"/>
          <w:sz w:val="24"/>
          <w:szCs w:val="24"/>
        </w:rPr>
        <w:t xml:space="preserve"> turtą žalą atlygina mokinio tėvai (globėjai). Žalos dydį įvertina direktoriaus sudaryta komisija.</w:t>
      </w:r>
    </w:p>
    <w:p w:rsidR="0080081D" w:rsidRPr="00D75571" w:rsidRDefault="0080081D" w:rsidP="00D75571">
      <w:pPr>
        <w:spacing w:line="276" w:lineRule="auto"/>
        <w:rPr>
          <w:sz w:val="24"/>
          <w:szCs w:val="24"/>
        </w:rPr>
      </w:pPr>
      <w:r w:rsidRPr="00D75571">
        <w:rPr>
          <w:sz w:val="24"/>
          <w:szCs w:val="24"/>
        </w:rPr>
        <w:t>Mok</w:t>
      </w:r>
      <w:r w:rsidR="00D75571">
        <w:rPr>
          <w:sz w:val="24"/>
          <w:szCs w:val="24"/>
        </w:rPr>
        <w:t xml:space="preserve">inys: _________________________       </w:t>
      </w:r>
      <w:r w:rsidRPr="00D75571">
        <w:rPr>
          <w:sz w:val="24"/>
          <w:szCs w:val="24"/>
        </w:rPr>
        <w:t>Mokinio tėvai (globėja</w:t>
      </w:r>
      <w:r w:rsidR="00D75571">
        <w:rPr>
          <w:sz w:val="24"/>
          <w:szCs w:val="24"/>
        </w:rPr>
        <w:t>i): _______________________</w:t>
      </w:r>
    </w:p>
    <w:p w:rsidR="0080081D" w:rsidRPr="00D75571" w:rsidRDefault="00D75571" w:rsidP="00D7557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0081D" w:rsidRPr="00D75571">
        <w:rPr>
          <w:sz w:val="24"/>
          <w:szCs w:val="24"/>
        </w:rPr>
        <w:t xml:space="preserve">  (vardas, pavardė, parašas)                          </w:t>
      </w:r>
      <w:r>
        <w:rPr>
          <w:sz w:val="24"/>
          <w:szCs w:val="24"/>
        </w:rPr>
        <w:t xml:space="preserve">                             </w:t>
      </w:r>
      <w:r w:rsidR="0080081D" w:rsidRPr="00D75571">
        <w:rPr>
          <w:sz w:val="24"/>
          <w:szCs w:val="24"/>
        </w:rPr>
        <w:t xml:space="preserve"> (vardas, pavardė, parašas)</w:t>
      </w:r>
    </w:p>
    <w:sectPr w:rsidR="0080081D" w:rsidRPr="00D75571" w:rsidSect="00F70369">
      <w:pgSz w:w="11909" w:h="16834"/>
      <w:pgMar w:top="709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800"/>
    <w:multiLevelType w:val="hybridMultilevel"/>
    <w:tmpl w:val="B470BA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212"/>
    <w:multiLevelType w:val="hybridMultilevel"/>
    <w:tmpl w:val="A6D604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058"/>
    <w:multiLevelType w:val="hybridMultilevel"/>
    <w:tmpl w:val="AC42F7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660F"/>
    <w:multiLevelType w:val="hybridMultilevel"/>
    <w:tmpl w:val="4614DF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3CF4E262">
      <w:start w:val="1"/>
      <w:numFmt w:val="upperRoman"/>
      <w:lvlText w:val="%2."/>
      <w:lvlJc w:val="left"/>
      <w:pPr>
        <w:ind w:left="1800" w:hanging="720"/>
      </w:pPr>
      <w:rPr>
        <w:rFonts w:hint="default"/>
        <w:color w:val="000000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278CE"/>
    <w:multiLevelType w:val="hybridMultilevel"/>
    <w:tmpl w:val="703C225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1D"/>
    <w:rsid w:val="00022B41"/>
    <w:rsid w:val="00040A75"/>
    <w:rsid w:val="00055161"/>
    <w:rsid w:val="000A21D6"/>
    <w:rsid w:val="001F35B0"/>
    <w:rsid w:val="004C22F4"/>
    <w:rsid w:val="004D6BC5"/>
    <w:rsid w:val="0065495A"/>
    <w:rsid w:val="006A3EBB"/>
    <w:rsid w:val="0080081D"/>
    <w:rsid w:val="00B46396"/>
    <w:rsid w:val="00CF4CBA"/>
    <w:rsid w:val="00D75571"/>
    <w:rsid w:val="00EA2A47"/>
    <w:rsid w:val="00F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6FE6C"/>
  <w15:docId w15:val="{701C4958-A9AD-4D72-99CB-78D97EE6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0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08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Performance Edition Dec 2009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Windows User</cp:lastModifiedBy>
  <cp:revision>4</cp:revision>
  <dcterms:created xsi:type="dcterms:W3CDTF">2016-09-05T09:56:00Z</dcterms:created>
  <dcterms:modified xsi:type="dcterms:W3CDTF">2018-11-07T14:03:00Z</dcterms:modified>
</cp:coreProperties>
</file>